
<file path=[Content_Types].xml><?xml version="1.0" encoding="utf-8"?>
<Types xmlns="http://schemas.openxmlformats.org/package/2006/content-types">
  <Default Extension="8DBD108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media/image2.8DBD1080"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7A9C" w14:textId="77777777" w:rsidR="00FC5112" w:rsidRDefault="00FC5112" w:rsidP="00753581">
      <w:pPr>
        <w:tabs>
          <w:tab w:val="right" w:pos="9000"/>
        </w:tabs>
        <w:spacing w:after="0" w:line="240" w:lineRule="auto"/>
        <w:jc w:val="right"/>
        <w:rPr>
          <w:rFonts w:eastAsia="Times New Roman" w:cstheme="minorHAnsi"/>
        </w:rPr>
        <w:sectPr w:rsidR="00FC5112" w:rsidSect="00FE3B4B">
          <w:headerReference w:type="default" r:id="rId8"/>
          <w:footerReference w:type="default" r:id="rId9"/>
          <w:headerReference w:type="first" r:id="rId10"/>
          <w:pgSz w:w="11906" w:h="16838"/>
          <w:pgMar w:top="1418" w:right="1418" w:bottom="1418" w:left="1418" w:header="397" w:footer="709" w:gutter="0"/>
          <w:cols w:space="708"/>
          <w:titlePg/>
          <w:docGrid w:linePitch="360"/>
        </w:sectPr>
      </w:pPr>
      <w:bookmarkStart w:id="0" w:name="_Hlk125015941"/>
    </w:p>
    <w:p w14:paraId="79A939A3" w14:textId="4FF93837" w:rsidR="00A7737B" w:rsidRPr="001963E4" w:rsidRDefault="00A7737B" w:rsidP="00753581">
      <w:pPr>
        <w:tabs>
          <w:tab w:val="right" w:pos="9000"/>
        </w:tabs>
        <w:spacing w:after="0" w:line="240" w:lineRule="auto"/>
        <w:jc w:val="right"/>
        <w:rPr>
          <w:rFonts w:eastAsia="Times New Roman" w:cstheme="minorHAnsi"/>
        </w:rPr>
      </w:pPr>
    </w:p>
    <w:p w14:paraId="00498678" w14:textId="77777777" w:rsidR="00A7737B" w:rsidRPr="001963E4" w:rsidRDefault="00A7737B" w:rsidP="00753581">
      <w:pPr>
        <w:tabs>
          <w:tab w:val="right" w:pos="9000"/>
        </w:tabs>
        <w:spacing w:after="0" w:line="240" w:lineRule="auto"/>
        <w:jc w:val="right"/>
        <w:rPr>
          <w:rFonts w:eastAsia="Times New Roman" w:cstheme="minorHAnsi"/>
        </w:rPr>
      </w:pPr>
    </w:p>
    <w:p w14:paraId="41E4F186" w14:textId="6C3AB379" w:rsidR="00E53AF4" w:rsidRPr="001963E4" w:rsidRDefault="00E53AF4" w:rsidP="00753581">
      <w:pPr>
        <w:tabs>
          <w:tab w:val="right" w:pos="9000"/>
        </w:tabs>
        <w:spacing w:after="0" w:line="240" w:lineRule="auto"/>
        <w:jc w:val="right"/>
        <w:rPr>
          <w:rFonts w:eastAsia="Times New Roman" w:cstheme="minorHAnsi"/>
        </w:rPr>
      </w:pPr>
    </w:p>
    <w:p w14:paraId="55332A7B" w14:textId="77777777" w:rsidR="00E53AF4" w:rsidRPr="001963E4" w:rsidRDefault="00E53AF4" w:rsidP="00753581">
      <w:pPr>
        <w:tabs>
          <w:tab w:val="right" w:pos="9000"/>
        </w:tabs>
        <w:spacing w:after="0" w:line="240" w:lineRule="auto"/>
        <w:jc w:val="right"/>
        <w:rPr>
          <w:rFonts w:eastAsia="Times New Roman" w:cstheme="minorHAnsi"/>
        </w:rPr>
      </w:pPr>
    </w:p>
    <w:p w14:paraId="1C225F6E" w14:textId="77777777" w:rsidR="00E53AF4" w:rsidRPr="001963E4" w:rsidRDefault="00E53AF4" w:rsidP="00753581">
      <w:pPr>
        <w:tabs>
          <w:tab w:val="right" w:pos="9000"/>
        </w:tabs>
        <w:spacing w:after="0" w:line="240" w:lineRule="auto"/>
        <w:jc w:val="right"/>
        <w:rPr>
          <w:rFonts w:eastAsia="Times New Roman" w:cstheme="minorHAnsi"/>
        </w:rPr>
      </w:pPr>
    </w:p>
    <w:p w14:paraId="25213E36" w14:textId="77777777" w:rsidR="00E53AF4" w:rsidRPr="001963E4" w:rsidRDefault="00E53AF4" w:rsidP="00753581">
      <w:pPr>
        <w:overflowPunct w:val="0"/>
        <w:autoSpaceDE w:val="0"/>
        <w:autoSpaceDN w:val="0"/>
        <w:adjustRightInd w:val="0"/>
        <w:spacing w:after="0" w:line="240" w:lineRule="auto"/>
        <w:textAlignment w:val="baseline"/>
        <w:rPr>
          <w:rFonts w:eastAsia="Times New Roman" w:cstheme="minorHAnsi"/>
          <w:b/>
          <w:bCs/>
          <w:iCs/>
          <w:lang w:eastAsia="x-none"/>
        </w:rPr>
      </w:pPr>
    </w:p>
    <w:p w14:paraId="10D248DD" w14:textId="3B416DCE" w:rsidR="00BD385C" w:rsidRPr="001963E4" w:rsidRDefault="006146B8" w:rsidP="00753581">
      <w:pPr>
        <w:overflowPunct w:val="0"/>
        <w:autoSpaceDE w:val="0"/>
        <w:autoSpaceDN w:val="0"/>
        <w:adjustRightInd w:val="0"/>
        <w:spacing w:after="0" w:line="240" w:lineRule="auto"/>
        <w:textAlignment w:val="baseline"/>
        <w:rPr>
          <w:rFonts w:eastAsia="Times New Roman" w:cstheme="minorHAnsi"/>
          <w:b/>
          <w:bCs/>
          <w:iCs/>
          <w:lang w:eastAsia="x-none"/>
        </w:rPr>
      </w:pPr>
      <w:bookmarkStart w:id="1" w:name="_Hlk125360089"/>
      <w:r w:rsidRPr="00247F9C">
        <w:rPr>
          <w:rFonts w:eastAsia="Times New Roman" w:cstheme="minorHAnsi"/>
          <w:b/>
          <w:bCs/>
          <w:iCs/>
          <w:lang w:eastAsia="x-none"/>
        </w:rPr>
        <w:t>znak</w:t>
      </w:r>
      <w:r w:rsidR="00930B18" w:rsidRPr="00247F9C">
        <w:rPr>
          <w:rFonts w:eastAsia="Times New Roman" w:cstheme="minorHAnsi"/>
          <w:b/>
          <w:bCs/>
          <w:iCs/>
          <w:lang w:eastAsia="x-none"/>
        </w:rPr>
        <w:t xml:space="preserve"> sprawy: </w:t>
      </w:r>
      <w:r w:rsidR="006D3942">
        <w:rPr>
          <w:rFonts w:eastAsia="Times New Roman" w:cstheme="minorHAnsi"/>
          <w:b/>
          <w:bCs/>
          <w:iCs/>
          <w:lang w:eastAsia="x-none"/>
        </w:rPr>
        <w:t>2</w:t>
      </w:r>
      <w:r w:rsidR="00247F9C" w:rsidRPr="00247F9C">
        <w:rPr>
          <w:rFonts w:eastAsia="Times New Roman" w:cstheme="minorHAnsi"/>
          <w:b/>
          <w:bCs/>
          <w:iCs/>
          <w:lang w:eastAsia="x-none"/>
        </w:rPr>
        <w:t>/2025</w:t>
      </w:r>
    </w:p>
    <w:bookmarkEnd w:id="1"/>
    <w:p w14:paraId="6E41FBC8"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2BE4C7F" w14:textId="77777777" w:rsidR="00F0682B" w:rsidRPr="001963E4" w:rsidRDefault="00F0682B"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227115C"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4FD1C133"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3CEDA602" w14:textId="77777777" w:rsidR="00C84077"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eastAsia="x-none"/>
        </w:rPr>
      </w:pPr>
    </w:p>
    <w:p w14:paraId="74651C04" w14:textId="35D75D67" w:rsidR="00BD385C" w:rsidRPr="002E5B79" w:rsidRDefault="00C84077" w:rsidP="00753581">
      <w:pPr>
        <w:overflowPunct w:val="0"/>
        <w:autoSpaceDE w:val="0"/>
        <w:autoSpaceDN w:val="0"/>
        <w:adjustRightInd w:val="0"/>
        <w:spacing w:after="0" w:line="240" w:lineRule="auto"/>
        <w:jc w:val="center"/>
        <w:textAlignment w:val="baseline"/>
        <w:rPr>
          <w:rFonts w:eastAsia="Times New Roman" w:cstheme="minorHAnsi"/>
          <w:b/>
          <w:bCs/>
          <w:iCs/>
          <w:sz w:val="28"/>
          <w:szCs w:val="28"/>
          <w:u w:val="single"/>
          <w:lang w:val="x-none" w:eastAsia="x-none"/>
        </w:rPr>
      </w:pPr>
      <w:r>
        <w:rPr>
          <w:rFonts w:eastAsia="Times New Roman" w:cstheme="minorHAnsi"/>
          <w:b/>
          <w:bCs/>
          <w:iCs/>
          <w:sz w:val="28"/>
          <w:szCs w:val="28"/>
          <w:u w:val="single"/>
          <w:lang w:val="x-none" w:eastAsia="x-none"/>
        </w:rPr>
        <w:t>Specyfikacj</w:t>
      </w:r>
      <w:r w:rsidR="00BD385C" w:rsidRPr="002E5B79">
        <w:rPr>
          <w:rFonts w:eastAsia="Times New Roman" w:cstheme="minorHAnsi"/>
          <w:b/>
          <w:bCs/>
          <w:iCs/>
          <w:sz w:val="28"/>
          <w:szCs w:val="28"/>
          <w:u w:val="single"/>
          <w:lang w:val="x-none" w:eastAsia="x-none"/>
        </w:rPr>
        <w:t xml:space="preserve">a </w:t>
      </w:r>
      <w:r>
        <w:rPr>
          <w:rFonts w:eastAsia="Times New Roman" w:cstheme="minorHAnsi"/>
          <w:b/>
          <w:bCs/>
          <w:iCs/>
          <w:sz w:val="28"/>
          <w:szCs w:val="28"/>
          <w:u w:val="single"/>
          <w:lang w:eastAsia="x-none"/>
        </w:rPr>
        <w:t xml:space="preserve"> </w:t>
      </w:r>
      <w:r>
        <w:rPr>
          <w:rFonts w:eastAsia="Times New Roman" w:cstheme="minorHAnsi"/>
          <w:b/>
          <w:bCs/>
          <w:iCs/>
          <w:sz w:val="28"/>
          <w:szCs w:val="28"/>
          <w:u w:val="single"/>
          <w:lang w:val="x-none" w:eastAsia="x-none"/>
        </w:rPr>
        <w:t>Warunkó</w:t>
      </w:r>
      <w:r w:rsidR="00BD385C" w:rsidRPr="002E5B79">
        <w:rPr>
          <w:rFonts w:eastAsia="Times New Roman" w:cstheme="minorHAnsi"/>
          <w:b/>
          <w:bCs/>
          <w:iCs/>
          <w:sz w:val="28"/>
          <w:szCs w:val="28"/>
          <w:u w:val="single"/>
          <w:lang w:val="x-none" w:eastAsia="x-none"/>
        </w:rPr>
        <w:t>w</w:t>
      </w:r>
      <w:r>
        <w:rPr>
          <w:rFonts w:eastAsia="Times New Roman" w:cstheme="minorHAnsi"/>
          <w:b/>
          <w:bCs/>
          <w:iCs/>
          <w:sz w:val="28"/>
          <w:szCs w:val="28"/>
          <w:u w:val="single"/>
          <w:lang w:eastAsia="x-none"/>
        </w:rPr>
        <w:t xml:space="preserve"> </w:t>
      </w:r>
      <w:r w:rsidR="00BD385C" w:rsidRPr="002E5B79">
        <w:rPr>
          <w:rFonts w:eastAsia="Times New Roman" w:cstheme="minorHAnsi"/>
          <w:b/>
          <w:bCs/>
          <w:iCs/>
          <w:sz w:val="28"/>
          <w:szCs w:val="28"/>
          <w:u w:val="single"/>
          <w:lang w:eastAsia="x-none"/>
        </w:rPr>
        <w:t xml:space="preserve"> </w:t>
      </w:r>
      <w:r>
        <w:rPr>
          <w:rFonts w:eastAsia="Times New Roman" w:cstheme="minorHAnsi"/>
          <w:b/>
          <w:bCs/>
          <w:iCs/>
          <w:sz w:val="28"/>
          <w:szCs w:val="28"/>
          <w:u w:val="single"/>
          <w:lang w:val="x-none" w:eastAsia="x-none"/>
        </w:rPr>
        <w:t>Zamówieni</w:t>
      </w:r>
      <w:r w:rsidR="00BD385C" w:rsidRPr="002E5B79">
        <w:rPr>
          <w:rFonts w:eastAsia="Times New Roman" w:cstheme="minorHAnsi"/>
          <w:b/>
          <w:bCs/>
          <w:iCs/>
          <w:sz w:val="28"/>
          <w:szCs w:val="28"/>
          <w:u w:val="single"/>
          <w:lang w:val="x-none" w:eastAsia="x-none"/>
        </w:rPr>
        <w:t>a</w:t>
      </w:r>
      <w:r w:rsidR="00BD385C" w:rsidRPr="002E5B79">
        <w:rPr>
          <w:rFonts w:eastAsia="Times New Roman" w:cstheme="minorHAnsi"/>
          <w:b/>
          <w:bCs/>
          <w:iCs/>
          <w:sz w:val="28"/>
          <w:szCs w:val="28"/>
          <w:u w:val="single"/>
          <w:lang w:val="x-none" w:eastAsia="x-none"/>
        </w:rPr>
        <w:br/>
        <w:t>(SWZ)</w:t>
      </w:r>
    </w:p>
    <w:p w14:paraId="65F0C91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369F4808" w14:textId="1A7BB732" w:rsidR="00BD385C" w:rsidRPr="002E5B79" w:rsidRDefault="00BD385C" w:rsidP="00753581">
      <w:pPr>
        <w:overflowPunct w:val="0"/>
        <w:autoSpaceDE w:val="0"/>
        <w:autoSpaceDN w:val="0"/>
        <w:adjustRightInd w:val="0"/>
        <w:spacing w:after="0" w:line="240" w:lineRule="auto"/>
        <w:jc w:val="center"/>
        <w:textAlignment w:val="baseline"/>
        <w:rPr>
          <w:rFonts w:eastAsia="Times New Roman" w:cstheme="minorHAnsi"/>
          <w:bCs/>
          <w:iCs/>
          <w:sz w:val="24"/>
          <w:szCs w:val="24"/>
          <w:lang w:eastAsia="x-none"/>
        </w:rPr>
      </w:pPr>
      <w:r w:rsidRPr="002E5B79">
        <w:rPr>
          <w:rFonts w:eastAsia="Times New Roman" w:cstheme="minorHAnsi"/>
          <w:bCs/>
          <w:iCs/>
          <w:sz w:val="24"/>
          <w:szCs w:val="24"/>
          <w:lang w:eastAsia="x-none"/>
        </w:rPr>
        <w:t xml:space="preserve">w postępowaniu o udzielenie zamówienia publicznego prowadzonym w trybie </w:t>
      </w:r>
      <w:r w:rsidR="0007445C">
        <w:rPr>
          <w:rFonts w:eastAsia="Times New Roman" w:cstheme="minorHAnsi"/>
          <w:bCs/>
          <w:iCs/>
          <w:sz w:val="24"/>
          <w:szCs w:val="24"/>
          <w:lang w:eastAsia="x-none"/>
        </w:rPr>
        <w:t>p</w:t>
      </w:r>
      <w:r w:rsidRPr="002E5B79">
        <w:rPr>
          <w:rFonts w:eastAsia="Times New Roman" w:cstheme="minorHAnsi"/>
          <w:bCs/>
          <w:iCs/>
          <w:sz w:val="24"/>
          <w:szCs w:val="24"/>
          <w:lang w:eastAsia="x-none"/>
        </w:rPr>
        <w:t xml:space="preserve">odstawowym bez negocjacji na roboty budowlane o wartości zamówienia </w:t>
      </w:r>
      <w:r w:rsidR="00777464">
        <w:rPr>
          <w:rFonts w:eastAsia="Times New Roman" w:cstheme="minorHAnsi"/>
          <w:bCs/>
          <w:iCs/>
          <w:sz w:val="24"/>
          <w:szCs w:val="24"/>
          <w:lang w:eastAsia="x-none"/>
        </w:rPr>
        <w:t>n</w:t>
      </w:r>
      <w:r w:rsidRPr="002E5B79">
        <w:rPr>
          <w:rFonts w:eastAsia="Times New Roman" w:cstheme="minorHAnsi"/>
          <w:bCs/>
          <w:iCs/>
          <w:sz w:val="24"/>
          <w:szCs w:val="24"/>
          <w:lang w:eastAsia="x-none"/>
        </w:rPr>
        <w:t>ieprzekraczającej progów unijnych, o jakich stanowi art. 3 ustawy z dnia 11.09.2019</w:t>
      </w:r>
      <w:r w:rsidR="00F73FD8" w:rsidRPr="002E5B79">
        <w:rPr>
          <w:rFonts w:eastAsia="Times New Roman" w:cstheme="minorHAnsi"/>
          <w:bCs/>
          <w:iCs/>
          <w:sz w:val="24"/>
          <w:szCs w:val="24"/>
          <w:lang w:eastAsia="x-none"/>
        </w:rPr>
        <w:t xml:space="preserve"> </w:t>
      </w:r>
      <w:r w:rsidRPr="002E5B79">
        <w:rPr>
          <w:rFonts w:eastAsia="Times New Roman" w:cstheme="minorHAnsi"/>
          <w:bCs/>
          <w:iCs/>
          <w:sz w:val="24"/>
          <w:szCs w:val="24"/>
          <w:lang w:eastAsia="x-none"/>
        </w:rPr>
        <w:t>r. Prawo zamówień publicznych (t. j. Dz. U. z 202</w:t>
      </w:r>
      <w:r w:rsidR="006D3942">
        <w:rPr>
          <w:rFonts w:eastAsia="Times New Roman" w:cstheme="minorHAnsi"/>
          <w:bCs/>
          <w:iCs/>
          <w:sz w:val="24"/>
          <w:szCs w:val="24"/>
          <w:lang w:eastAsia="x-none"/>
        </w:rPr>
        <w:t>4</w:t>
      </w:r>
      <w:r w:rsidR="00F73FD8" w:rsidRPr="002E5B79">
        <w:rPr>
          <w:rFonts w:eastAsia="Times New Roman" w:cstheme="minorHAnsi"/>
          <w:bCs/>
          <w:iCs/>
          <w:sz w:val="24"/>
          <w:szCs w:val="24"/>
          <w:lang w:eastAsia="x-none"/>
        </w:rPr>
        <w:t xml:space="preserve"> </w:t>
      </w:r>
      <w:r w:rsidRPr="002E5B79">
        <w:rPr>
          <w:rFonts w:eastAsia="Times New Roman" w:cstheme="minorHAnsi"/>
          <w:bCs/>
          <w:iCs/>
          <w:sz w:val="24"/>
          <w:szCs w:val="24"/>
          <w:lang w:eastAsia="x-none"/>
        </w:rPr>
        <w:t xml:space="preserve">r. poz. </w:t>
      </w:r>
      <w:r w:rsidR="0096595E" w:rsidRPr="002E5B79">
        <w:rPr>
          <w:rFonts w:eastAsia="Times New Roman" w:cstheme="minorHAnsi"/>
          <w:bCs/>
          <w:iCs/>
          <w:sz w:val="24"/>
          <w:szCs w:val="24"/>
          <w:lang w:eastAsia="x-none"/>
        </w:rPr>
        <w:t>1</w:t>
      </w:r>
      <w:r w:rsidR="006D3942">
        <w:rPr>
          <w:rFonts w:eastAsia="Times New Roman" w:cstheme="minorHAnsi"/>
          <w:bCs/>
          <w:iCs/>
          <w:sz w:val="24"/>
          <w:szCs w:val="24"/>
          <w:lang w:eastAsia="x-none"/>
        </w:rPr>
        <w:t>320</w:t>
      </w:r>
      <w:r w:rsidRPr="002E5B79">
        <w:rPr>
          <w:rFonts w:eastAsia="Times New Roman" w:cstheme="minorHAnsi"/>
          <w:bCs/>
          <w:iCs/>
          <w:sz w:val="24"/>
          <w:szCs w:val="24"/>
          <w:lang w:eastAsia="x-none"/>
        </w:rPr>
        <w:t xml:space="preserve">), zwanej dalej „ustawą </w:t>
      </w:r>
      <w:proofErr w:type="spellStart"/>
      <w:r w:rsidRPr="002E5B79">
        <w:rPr>
          <w:rFonts w:eastAsia="Times New Roman" w:cstheme="minorHAnsi"/>
          <w:bCs/>
          <w:iCs/>
          <w:sz w:val="24"/>
          <w:szCs w:val="24"/>
          <w:lang w:eastAsia="x-none"/>
        </w:rPr>
        <w:t>Pzp</w:t>
      </w:r>
      <w:proofErr w:type="spellEnd"/>
      <w:r w:rsidRPr="002E5B79">
        <w:rPr>
          <w:rFonts w:eastAsia="Times New Roman" w:cstheme="minorHAnsi"/>
          <w:bCs/>
          <w:iCs/>
          <w:sz w:val="24"/>
          <w:szCs w:val="24"/>
          <w:lang w:eastAsia="x-none"/>
        </w:rPr>
        <w:t>”</w:t>
      </w:r>
      <w:r w:rsidR="00F73FD8" w:rsidRPr="002E5B79">
        <w:rPr>
          <w:rFonts w:eastAsia="Times New Roman" w:cstheme="minorHAnsi"/>
          <w:bCs/>
          <w:iCs/>
          <w:sz w:val="24"/>
          <w:szCs w:val="24"/>
          <w:lang w:eastAsia="x-none"/>
        </w:rPr>
        <w:t>,</w:t>
      </w:r>
      <w:r w:rsidRPr="002E5B79">
        <w:rPr>
          <w:rFonts w:eastAsia="Times New Roman" w:cstheme="minorHAnsi"/>
          <w:bCs/>
          <w:iCs/>
          <w:sz w:val="24"/>
          <w:szCs w:val="24"/>
          <w:lang w:eastAsia="x-none"/>
        </w:rPr>
        <w:t xml:space="preserve"> pn.:</w:t>
      </w:r>
      <w:r w:rsidR="00F73FD8" w:rsidRPr="002E5B79">
        <w:rPr>
          <w:rFonts w:eastAsia="Times New Roman" w:cstheme="minorHAnsi"/>
          <w:bCs/>
          <w:iCs/>
          <w:sz w:val="24"/>
          <w:szCs w:val="24"/>
          <w:lang w:eastAsia="x-none"/>
        </w:rPr>
        <w:t xml:space="preserve"> </w:t>
      </w:r>
      <w:r w:rsidR="00255422" w:rsidRPr="002E5B79">
        <w:rPr>
          <w:rFonts w:eastAsia="Times New Roman" w:cstheme="minorHAnsi"/>
          <w:b/>
          <w:bCs/>
          <w:iCs/>
          <w:sz w:val="24"/>
          <w:szCs w:val="24"/>
          <w:lang w:eastAsia="x-none"/>
        </w:rPr>
        <w:t>„REMONT  KOŚCIOŁA P.W. ŚW. STANISŁAWA BISKUPA W PIOTRKOWICACH”</w:t>
      </w:r>
    </w:p>
    <w:p w14:paraId="37579FA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AD89F9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36EB21A"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08B37846" w14:textId="13A50171"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6819CD5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0E6D65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72B8FA94"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5484EF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2099F2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E952D83"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2BFFBF87" w14:textId="4437D77A" w:rsidR="00BD385C"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5EB5501" w14:textId="77777777" w:rsidR="002E5B79" w:rsidRDefault="002E5B79"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0028C329" w14:textId="77777777" w:rsidR="002E5B79" w:rsidRPr="002E5B79" w:rsidRDefault="002E5B79"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D523A63" w14:textId="77777777" w:rsidR="007F6AC6" w:rsidRPr="001963E4" w:rsidRDefault="007F6AC6"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1088D9E9" w14:textId="77777777" w:rsidR="007F6AC6" w:rsidRPr="001963E4" w:rsidRDefault="007F6AC6" w:rsidP="00753581">
      <w:pPr>
        <w:overflowPunct w:val="0"/>
        <w:autoSpaceDE w:val="0"/>
        <w:autoSpaceDN w:val="0"/>
        <w:adjustRightInd w:val="0"/>
        <w:spacing w:after="0" w:line="240" w:lineRule="auto"/>
        <w:rPr>
          <w:rFonts w:eastAsia="Times New Roman" w:cstheme="minorHAnsi"/>
          <w:bCs/>
          <w:lang w:eastAsia="x-none"/>
        </w:rPr>
      </w:pPr>
      <w:r w:rsidRPr="001963E4">
        <w:rPr>
          <w:rFonts w:eastAsia="Times New Roman" w:cstheme="minorHAnsi"/>
          <w:bCs/>
          <w:lang w:eastAsia="x-none"/>
        </w:rPr>
        <w:t>Tryb postępowania: podstawowy bez negocjacji</w:t>
      </w:r>
    </w:p>
    <w:p w14:paraId="6D1C7BBC" w14:textId="68649CFD" w:rsidR="007F6AC6" w:rsidRPr="001963E4" w:rsidRDefault="007F6AC6" w:rsidP="00753581">
      <w:pPr>
        <w:overflowPunct w:val="0"/>
        <w:autoSpaceDE w:val="0"/>
        <w:autoSpaceDN w:val="0"/>
        <w:adjustRightInd w:val="0"/>
        <w:spacing w:after="0" w:line="240" w:lineRule="auto"/>
        <w:rPr>
          <w:rFonts w:eastAsia="Times New Roman" w:cstheme="minorHAnsi"/>
          <w:bCs/>
          <w:lang w:eastAsia="x-none"/>
        </w:rPr>
      </w:pPr>
      <w:r w:rsidRPr="001963E4">
        <w:rPr>
          <w:rFonts w:eastAsia="Times New Roman" w:cstheme="minorHAnsi"/>
          <w:bCs/>
          <w:lang w:eastAsia="x-none"/>
        </w:rPr>
        <w:t>Rodzaj zamówienia: robota budowlana</w:t>
      </w:r>
    </w:p>
    <w:p w14:paraId="0D6355B8"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36A0E92D"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561E468D" w14:textId="77777777" w:rsidR="00BD385C" w:rsidRPr="001963E4" w:rsidRDefault="00BD385C"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1A255F52" w14:textId="77777777" w:rsidR="00F0682B" w:rsidRPr="001963E4" w:rsidRDefault="00F0682B" w:rsidP="00753581">
      <w:pPr>
        <w:overflowPunct w:val="0"/>
        <w:autoSpaceDE w:val="0"/>
        <w:autoSpaceDN w:val="0"/>
        <w:adjustRightInd w:val="0"/>
        <w:spacing w:after="0" w:line="240" w:lineRule="auto"/>
        <w:jc w:val="center"/>
        <w:textAlignment w:val="baseline"/>
        <w:rPr>
          <w:rFonts w:eastAsia="Times New Roman" w:cstheme="minorHAnsi"/>
          <w:b/>
          <w:bCs/>
          <w:iCs/>
          <w:u w:val="single"/>
          <w:lang w:eastAsia="x-none"/>
        </w:rPr>
      </w:pPr>
    </w:p>
    <w:p w14:paraId="2C293736" w14:textId="77777777" w:rsidR="007F6AC6" w:rsidRPr="001963E4" w:rsidRDefault="007F6AC6" w:rsidP="00753581">
      <w:pPr>
        <w:overflowPunct w:val="0"/>
        <w:autoSpaceDE w:val="0"/>
        <w:autoSpaceDN w:val="0"/>
        <w:adjustRightInd w:val="0"/>
        <w:spacing w:after="0" w:line="240" w:lineRule="auto"/>
        <w:jc w:val="center"/>
        <w:textAlignment w:val="baseline"/>
        <w:rPr>
          <w:rFonts w:eastAsia="Times New Roman" w:cstheme="minorHAnsi"/>
          <w:b/>
          <w:bCs/>
          <w:iCs/>
          <w:u w:val="single"/>
          <w:lang w:val="x-none" w:eastAsia="x-none"/>
        </w:rPr>
      </w:pPr>
    </w:p>
    <w:p w14:paraId="498FD53D" w14:textId="41C65515" w:rsidR="000A4AE4" w:rsidRPr="00247F9C" w:rsidRDefault="00370426" w:rsidP="00753581">
      <w:pPr>
        <w:overflowPunct w:val="0"/>
        <w:autoSpaceDE w:val="0"/>
        <w:autoSpaceDN w:val="0"/>
        <w:adjustRightInd w:val="0"/>
        <w:spacing w:after="0" w:line="240" w:lineRule="auto"/>
        <w:jc w:val="center"/>
        <w:textAlignment w:val="baseline"/>
        <w:rPr>
          <w:rFonts w:eastAsia="Times New Roman" w:cstheme="minorHAnsi"/>
          <w:iCs/>
          <w:lang w:eastAsia="x-none"/>
        </w:rPr>
      </w:pPr>
      <w:r w:rsidRPr="001963E4">
        <w:rPr>
          <w:rFonts w:eastAsia="Times New Roman" w:cstheme="minorHAnsi"/>
          <w:iCs/>
          <w:lang w:eastAsia="x-none"/>
        </w:rPr>
        <w:t>Piotrkowice</w:t>
      </w:r>
      <w:r w:rsidR="00705657" w:rsidRPr="001963E4">
        <w:rPr>
          <w:rFonts w:eastAsia="Times New Roman" w:cstheme="minorHAnsi"/>
          <w:iCs/>
          <w:lang w:val="x-none" w:eastAsia="x-none"/>
        </w:rPr>
        <w:t xml:space="preserve">, </w:t>
      </w:r>
      <w:r w:rsidR="00705657" w:rsidRPr="00247F9C">
        <w:rPr>
          <w:rFonts w:eastAsia="Times New Roman" w:cstheme="minorHAnsi"/>
          <w:iCs/>
          <w:lang w:val="x-none" w:eastAsia="x-none"/>
        </w:rPr>
        <w:t xml:space="preserve">dnia </w:t>
      </w:r>
      <w:r w:rsidR="006D3942">
        <w:rPr>
          <w:rFonts w:eastAsia="Times New Roman" w:cstheme="minorHAnsi"/>
          <w:iCs/>
          <w:lang w:eastAsia="x-none"/>
        </w:rPr>
        <w:t>22</w:t>
      </w:r>
      <w:r w:rsidR="00247F9C" w:rsidRPr="00247F9C">
        <w:rPr>
          <w:rFonts w:eastAsia="Times New Roman" w:cstheme="minorHAnsi"/>
          <w:iCs/>
          <w:lang w:eastAsia="x-none"/>
        </w:rPr>
        <w:t>.0</w:t>
      </w:r>
      <w:r w:rsidR="006D3942">
        <w:rPr>
          <w:rFonts w:eastAsia="Times New Roman" w:cstheme="minorHAnsi"/>
          <w:iCs/>
          <w:lang w:eastAsia="x-none"/>
        </w:rPr>
        <w:t>4</w:t>
      </w:r>
      <w:r w:rsidR="00247F9C" w:rsidRPr="00247F9C">
        <w:rPr>
          <w:rFonts w:eastAsia="Times New Roman" w:cstheme="minorHAnsi"/>
          <w:iCs/>
          <w:lang w:eastAsia="x-none"/>
        </w:rPr>
        <w:t xml:space="preserve">.2025r. </w:t>
      </w:r>
    </w:p>
    <w:p w14:paraId="5A2ABEF6" w14:textId="77777777" w:rsidR="000A4AE4" w:rsidRPr="00247F9C" w:rsidRDefault="000A4AE4" w:rsidP="00753581">
      <w:pPr>
        <w:spacing w:line="240" w:lineRule="auto"/>
        <w:rPr>
          <w:rFonts w:eastAsia="Times New Roman" w:cstheme="minorHAnsi"/>
          <w:iCs/>
          <w:lang w:eastAsia="x-none"/>
        </w:rPr>
      </w:pPr>
      <w:r w:rsidRPr="00247F9C">
        <w:rPr>
          <w:rFonts w:eastAsia="Times New Roman" w:cstheme="minorHAnsi"/>
          <w:iCs/>
          <w:lang w:eastAsia="x-none"/>
        </w:rPr>
        <w:br w:type="page"/>
      </w:r>
    </w:p>
    <w:p w14:paraId="2DF471E2" w14:textId="3BC8BD9B" w:rsidR="00BD385C" w:rsidRPr="001963E4" w:rsidRDefault="00C84077"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lastRenderedPageBreak/>
        <w:t xml:space="preserve">NAZWA ORAZ ADRES </w:t>
      </w:r>
      <w:r w:rsidRPr="00742580">
        <w:rPr>
          <w:rFonts w:eastAsia="Times New Roman" w:cstheme="minorHAnsi"/>
          <w:b/>
          <w:bCs/>
          <w:lang w:val="x-none" w:eastAsia="x-none"/>
        </w:rPr>
        <w:t>ZAMAWIAJĄCEGO</w:t>
      </w:r>
      <w:r w:rsidR="00BD385C" w:rsidRPr="001963E4">
        <w:rPr>
          <w:rFonts w:eastAsia="Times New Roman" w:cstheme="minorHAnsi"/>
          <w:b/>
          <w:bCs/>
          <w:lang w:val="x-none" w:eastAsia="x-none"/>
        </w:rPr>
        <w:t>.</w:t>
      </w: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379"/>
      </w:tblGrid>
      <w:tr w:rsidR="00BD385C" w:rsidRPr="001963E4" w14:paraId="2A99BF42" w14:textId="77777777" w:rsidTr="00B51800">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15C1B416" w14:textId="77777777" w:rsidR="00BD385C" w:rsidRPr="001963E4" w:rsidRDefault="00BD385C" w:rsidP="00753581">
            <w:pPr>
              <w:tabs>
                <w:tab w:val="left" w:pos="2410"/>
              </w:tabs>
              <w:spacing w:after="0" w:line="240" w:lineRule="auto"/>
              <w:jc w:val="center"/>
              <w:rPr>
                <w:rFonts w:eastAsia="Times New Roman" w:cstheme="minorHAnsi"/>
                <w:b/>
                <w:bCs/>
                <w:lang w:val="x-none" w:eastAsia="x-none"/>
              </w:rPr>
            </w:pPr>
            <w:r w:rsidRPr="001963E4">
              <w:rPr>
                <w:rFonts w:eastAsia="Times New Roman" w:cstheme="minorHAnsi"/>
                <w:b/>
                <w:bCs/>
                <w:lang w:val="x-none" w:eastAsia="x-none"/>
              </w:rPr>
              <w:t>Zamawiający:</w:t>
            </w:r>
          </w:p>
        </w:tc>
        <w:tc>
          <w:tcPr>
            <w:tcW w:w="6379" w:type="dxa"/>
            <w:tcBorders>
              <w:top w:val="single" w:sz="8" w:space="0" w:color="auto"/>
              <w:left w:val="single" w:sz="8" w:space="0" w:color="auto"/>
              <w:bottom w:val="single" w:sz="8" w:space="0" w:color="auto"/>
              <w:right w:val="single" w:sz="8" w:space="0" w:color="auto"/>
            </w:tcBorders>
          </w:tcPr>
          <w:p w14:paraId="6BEE6365" w14:textId="77777777" w:rsidR="00370426" w:rsidRPr="0007445C" w:rsidRDefault="00370426" w:rsidP="00753581">
            <w:pPr>
              <w:pStyle w:val="Bezodstpw"/>
              <w:rPr>
                <w:rFonts w:asciiTheme="minorHAnsi" w:hAnsiTheme="minorHAnsi" w:cstheme="minorHAnsi"/>
                <w:b/>
                <w:sz w:val="22"/>
                <w:szCs w:val="22"/>
              </w:rPr>
            </w:pPr>
            <w:bookmarkStart w:id="2" w:name="_Hlk189830782"/>
            <w:r w:rsidRPr="0007445C">
              <w:rPr>
                <w:rFonts w:asciiTheme="minorHAnsi" w:hAnsiTheme="minorHAnsi" w:cstheme="minorHAnsi"/>
                <w:b/>
                <w:sz w:val="22"/>
                <w:szCs w:val="22"/>
              </w:rPr>
              <w:t>Stowarzyszenie Dziedzictwo Piotrkowic</w:t>
            </w:r>
          </w:p>
          <w:bookmarkEnd w:id="2"/>
          <w:p w14:paraId="61E887F8" w14:textId="77777777" w:rsidR="00370426" w:rsidRPr="001963E4" w:rsidRDefault="00370426" w:rsidP="00753581">
            <w:pPr>
              <w:pStyle w:val="Bezodstpw"/>
              <w:rPr>
                <w:rFonts w:asciiTheme="minorHAnsi" w:hAnsiTheme="minorHAnsi" w:cstheme="minorHAnsi"/>
                <w:sz w:val="22"/>
                <w:szCs w:val="22"/>
              </w:rPr>
            </w:pPr>
            <w:r w:rsidRPr="001963E4">
              <w:rPr>
                <w:rFonts w:asciiTheme="minorHAnsi" w:hAnsiTheme="minorHAnsi" w:cstheme="minorHAnsi"/>
                <w:sz w:val="22"/>
                <w:szCs w:val="22"/>
              </w:rPr>
              <w:t xml:space="preserve">Piotrkowice, ul. Rynek 7, 26 – 020 Chmielnik, </w:t>
            </w:r>
          </w:p>
          <w:p w14:paraId="7D4D7BF9" w14:textId="30B524AA" w:rsidR="00370426" w:rsidRPr="001963E4" w:rsidRDefault="00370426" w:rsidP="00753581">
            <w:pPr>
              <w:pStyle w:val="Bezodstpw"/>
              <w:rPr>
                <w:rFonts w:asciiTheme="minorHAnsi" w:eastAsiaTheme="minorHAnsi" w:hAnsiTheme="minorHAnsi" w:cstheme="minorHAnsi"/>
                <w:sz w:val="22"/>
                <w:szCs w:val="22"/>
              </w:rPr>
            </w:pPr>
            <w:r w:rsidRPr="001963E4">
              <w:rPr>
                <w:rFonts w:asciiTheme="minorHAnsi" w:hAnsiTheme="minorHAnsi" w:cstheme="minorHAnsi"/>
                <w:sz w:val="22"/>
                <w:szCs w:val="22"/>
              </w:rPr>
              <w:t>KRS: 0000500134, NIP: 6572913644, REGON: 260751845,</w:t>
            </w:r>
          </w:p>
          <w:p w14:paraId="6A46936C" w14:textId="5574CBC8" w:rsidR="008C2E02" w:rsidRPr="0007445C" w:rsidRDefault="00BD385C" w:rsidP="00753581">
            <w:pPr>
              <w:pStyle w:val="Bezodstpw"/>
              <w:rPr>
                <w:rFonts w:asciiTheme="minorHAnsi" w:hAnsiTheme="minorHAnsi" w:cstheme="minorHAnsi"/>
                <w:b/>
                <w:sz w:val="22"/>
                <w:szCs w:val="22"/>
              </w:rPr>
            </w:pPr>
            <w:r w:rsidRPr="0007445C">
              <w:rPr>
                <w:rFonts w:asciiTheme="minorHAnsi" w:eastAsia="Courier New" w:hAnsiTheme="minorHAnsi" w:cstheme="minorHAnsi"/>
                <w:b/>
                <w:sz w:val="22"/>
                <w:szCs w:val="22"/>
                <w:lang w:bidi="pl-PL"/>
              </w:rPr>
              <w:t xml:space="preserve">tel.: </w:t>
            </w:r>
            <w:r w:rsidR="008C2E02" w:rsidRPr="0007445C">
              <w:rPr>
                <w:rFonts w:asciiTheme="minorHAnsi" w:hAnsiTheme="minorHAnsi" w:cstheme="minorHAnsi"/>
                <w:b/>
                <w:sz w:val="22"/>
                <w:szCs w:val="22"/>
              </w:rPr>
              <w:t>515 537 812</w:t>
            </w:r>
          </w:p>
          <w:p w14:paraId="5835FF8E" w14:textId="1299678B" w:rsidR="00BD385C" w:rsidRPr="001963E4" w:rsidRDefault="00BD385C" w:rsidP="00753581">
            <w:pPr>
              <w:pStyle w:val="Bezodstpw"/>
              <w:rPr>
                <w:rFonts w:asciiTheme="minorHAnsi" w:eastAsia="Courier New" w:hAnsiTheme="minorHAnsi" w:cstheme="minorHAnsi"/>
                <w:sz w:val="22"/>
                <w:szCs w:val="22"/>
                <w:lang w:val="en-US" w:bidi="pl-PL"/>
              </w:rPr>
            </w:pPr>
            <w:r w:rsidRPr="001963E4">
              <w:rPr>
                <w:rFonts w:asciiTheme="minorHAnsi" w:eastAsia="Courier New" w:hAnsiTheme="minorHAnsi" w:cstheme="minorHAnsi"/>
                <w:sz w:val="22"/>
                <w:szCs w:val="22"/>
                <w:lang w:bidi="pl-PL"/>
              </w:rPr>
              <w:t>adres strony internetowej</w:t>
            </w:r>
            <w:r w:rsidR="00A36296" w:rsidRPr="001963E4">
              <w:rPr>
                <w:rFonts w:asciiTheme="minorHAnsi" w:eastAsia="Courier New" w:hAnsiTheme="minorHAnsi" w:cstheme="minorHAnsi"/>
                <w:sz w:val="22"/>
                <w:szCs w:val="22"/>
                <w:lang w:bidi="pl-PL"/>
              </w:rPr>
              <w:t xml:space="preserve"> Zamawiającego</w:t>
            </w:r>
            <w:r w:rsidRPr="001963E4">
              <w:rPr>
                <w:rFonts w:asciiTheme="minorHAnsi" w:eastAsia="Courier New" w:hAnsiTheme="minorHAnsi" w:cstheme="minorHAnsi"/>
                <w:sz w:val="22"/>
                <w:szCs w:val="22"/>
                <w:lang w:bidi="pl-PL"/>
              </w:rPr>
              <w:t xml:space="preserve">: </w:t>
            </w:r>
            <w:hyperlink r:id="rId11" w:history="1">
              <w:r w:rsidR="00B51800" w:rsidRPr="006E5E0F">
                <w:rPr>
                  <w:rStyle w:val="Hipercze"/>
                  <w:rFonts w:asciiTheme="minorHAnsi" w:hAnsiTheme="minorHAnsi" w:cstheme="minorHAnsi"/>
                  <w:sz w:val="22"/>
                  <w:szCs w:val="22"/>
                </w:rPr>
                <w:t>www.dziedzictwo-piotrkowic.pl/</w:t>
              </w:r>
            </w:hyperlink>
            <w:r w:rsidR="004C38E8" w:rsidRPr="001963E4">
              <w:rPr>
                <w:rFonts w:asciiTheme="minorHAnsi" w:hAnsiTheme="minorHAnsi" w:cstheme="minorHAnsi"/>
                <w:sz w:val="22"/>
                <w:szCs w:val="22"/>
              </w:rPr>
              <w:t xml:space="preserve"> </w:t>
            </w:r>
            <w:r w:rsidR="004C38E8" w:rsidRPr="001963E4">
              <w:rPr>
                <w:rFonts w:asciiTheme="minorHAnsi" w:hAnsiTheme="minorHAnsi" w:cstheme="minorHAnsi"/>
                <w:sz w:val="22"/>
                <w:szCs w:val="22"/>
              </w:rPr>
              <w:br/>
            </w:r>
            <w:proofErr w:type="spellStart"/>
            <w:r w:rsidRPr="001963E4">
              <w:rPr>
                <w:rFonts w:asciiTheme="minorHAnsi" w:eastAsia="Courier New" w:hAnsiTheme="minorHAnsi" w:cstheme="minorHAnsi"/>
                <w:sz w:val="22"/>
                <w:szCs w:val="22"/>
                <w:lang w:val="en-US" w:bidi="pl-PL"/>
              </w:rPr>
              <w:t>adres</w:t>
            </w:r>
            <w:proofErr w:type="spellEnd"/>
            <w:r w:rsidRPr="001963E4">
              <w:rPr>
                <w:rFonts w:asciiTheme="minorHAnsi" w:eastAsia="Courier New" w:hAnsiTheme="minorHAnsi" w:cstheme="minorHAnsi"/>
                <w:sz w:val="22"/>
                <w:szCs w:val="22"/>
                <w:lang w:val="en-US" w:bidi="pl-PL"/>
              </w:rPr>
              <w:t xml:space="preserve"> e-mail: </w:t>
            </w:r>
            <w:r w:rsidR="004C38E8" w:rsidRPr="0007445C">
              <w:rPr>
                <w:rFonts w:asciiTheme="minorHAnsi" w:hAnsiTheme="minorHAnsi" w:cstheme="minorHAnsi"/>
                <w:sz w:val="22"/>
                <w:szCs w:val="22"/>
                <w:u w:val="single"/>
              </w:rPr>
              <w:t>edwardrzadkowski57@gmail.com</w:t>
            </w:r>
          </w:p>
        </w:tc>
      </w:tr>
      <w:tr w:rsidR="00BD385C" w:rsidRPr="001963E4" w14:paraId="6AE89BBC" w14:textId="77777777" w:rsidTr="00B51800">
        <w:trPr>
          <w:trHeight w:val="801"/>
        </w:trPr>
        <w:tc>
          <w:tcPr>
            <w:tcW w:w="8930" w:type="dxa"/>
            <w:gridSpan w:val="2"/>
            <w:tcBorders>
              <w:top w:val="single" w:sz="8" w:space="0" w:color="auto"/>
              <w:left w:val="single" w:sz="8" w:space="0" w:color="auto"/>
              <w:bottom w:val="single" w:sz="8" w:space="0" w:color="auto"/>
              <w:right w:val="single" w:sz="8" w:space="0" w:color="auto"/>
            </w:tcBorders>
            <w:vAlign w:val="center"/>
          </w:tcPr>
          <w:p w14:paraId="4F767F4E" w14:textId="6BBA5A62" w:rsidR="00DA6346" w:rsidRPr="001963E4" w:rsidRDefault="007F6AC6" w:rsidP="00753581">
            <w:pPr>
              <w:spacing w:after="0" w:line="240" w:lineRule="auto"/>
              <w:jc w:val="both"/>
              <w:rPr>
                <w:rFonts w:cstheme="minorHAnsi"/>
                <w:b/>
                <w:bCs/>
                <w:color w:val="000000" w:themeColor="text1"/>
              </w:rPr>
            </w:pPr>
            <w:r w:rsidRPr="001963E4">
              <w:rPr>
                <w:rFonts w:cstheme="minorHAnsi"/>
                <w:b/>
                <w:bCs/>
              </w:rPr>
              <w:t xml:space="preserve">Zmiany i wyjaśnienia treści SWZ oraz inne dokumenty zamówienia bezpośrednio związane </w:t>
            </w:r>
            <w:r w:rsidR="002E5B79">
              <w:rPr>
                <w:rFonts w:cstheme="minorHAnsi"/>
                <w:b/>
                <w:bCs/>
              </w:rPr>
              <w:br/>
            </w:r>
            <w:r w:rsidRPr="001963E4">
              <w:rPr>
                <w:rFonts w:cstheme="minorHAnsi"/>
                <w:b/>
                <w:bCs/>
              </w:rPr>
              <w:t>z postępowaniem o udzielenie zamówienia będą udostępniane na stronie internetowej:</w:t>
            </w:r>
            <w:r w:rsidR="00B51800">
              <w:rPr>
                <w:rFonts w:cstheme="minorHAnsi"/>
                <w:b/>
                <w:bCs/>
              </w:rPr>
              <w:t xml:space="preserve"> </w:t>
            </w:r>
            <w:r w:rsidRPr="001963E4">
              <w:rPr>
                <w:rFonts w:cstheme="minorHAnsi"/>
                <w:b/>
                <w:bCs/>
              </w:rPr>
              <w:t xml:space="preserve"> </w:t>
            </w:r>
            <w:hyperlink r:id="rId12" w:history="1">
              <w:r w:rsidRPr="001963E4">
                <w:rPr>
                  <w:rFonts w:cstheme="minorHAnsi"/>
                  <w:b/>
                  <w:bCs/>
                  <w:color w:val="0000FF"/>
                  <w:u w:val="single"/>
                </w:rPr>
                <w:t>https://ezamowienia.gov.pl/pl/</w:t>
              </w:r>
            </w:hyperlink>
            <w:r w:rsidR="00DA6346" w:rsidRPr="001963E4">
              <w:rPr>
                <w:rFonts w:cstheme="minorHAnsi"/>
                <w:b/>
                <w:bCs/>
                <w:color w:val="000000" w:themeColor="text1"/>
              </w:rPr>
              <w:t xml:space="preserve">oraz na stronie Zamawiającego: </w:t>
            </w:r>
          </w:p>
          <w:p w14:paraId="43ECB500" w14:textId="2FE8F340" w:rsidR="00DF2634" w:rsidRPr="0007445C" w:rsidRDefault="00B51800" w:rsidP="00753581">
            <w:pPr>
              <w:spacing w:after="0" w:line="240" w:lineRule="auto"/>
              <w:jc w:val="both"/>
              <w:rPr>
                <w:rFonts w:cstheme="minorHAnsi"/>
                <w:b/>
              </w:rPr>
            </w:pPr>
            <w:hyperlink r:id="rId13" w:history="1">
              <w:r w:rsidRPr="0007445C">
                <w:rPr>
                  <w:rStyle w:val="Hipercze"/>
                  <w:rFonts w:cstheme="minorHAnsi"/>
                  <w:b/>
                </w:rPr>
                <w:t>www.dziedzictwo-piotrkowic.pl/</w:t>
              </w:r>
            </w:hyperlink>
          </w:p>
        </w:tc>
      </w:tr>
    </w:tbl>
    <w:p w14:paraId="78AB7A39" w14:textId="48BC0A2F" w:rsidR="00BD385C" w:rsidRPr="001963E4" w:rsidRDefault="0075358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TRYB UDZIELENIA ZAMÓWIENIA</w:t>
      </w:r>
      <w:r w:rsidR="00BD385C" w:rsidRPr="001963E4">
        <w:rPr>
          <w:rFonts w:eastAsia="Times New Roman" w:cstheme="minorHAnsi"/>
          <w:b/>
          <w:bCs/>
          <w:lang w:val="x-none" w:eastAsia="x-none"/>
        </w:rPr>
        <w:t>.</w:t>
      </w:r>
    </w:p>
    <w:p w14:paraId="657CD185" w14:textId="40DA52C1"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lang w:val="x-none" w:eastAsia="x-none"/>
        </w:rPr>
      </w:pPr>
      <w:r w:rsidRPr="001963E4">
        <w:rPr>
          <w:rFonts w:eastAsia="Times New Roman" w:cstheme="minorHAnsi"/>
          <w:bCs/>
          <w:lang w:eastAsia="x-none"/>
        </w:rPr>
        <w:t xml:space="preserve">Niniejsze </w:t>
      </w:r>
      <w:r w:rsidR="00796D29">
        <w:rPr>
          <w:rFonts w:eastAsia="Times New Roman" w:cstheme="minorHAnsi"/>
          <w:bCs/>
          <w:lang w:eastAsia="x-none"/>
        </w:rPr>
        <w:t>postępowanie</w:t>
      </w:r>
      <w:r w:rsidRPr="001963E4">
        <w:rPr>
          <w:rFonts w:eastAsia="Times New Roman" w:cstheme="minorHAnsi"/>
          <w:bCs/>
          <w:lang w:val="x-none" w:eastAsia="x-none"/>
        </w:rPr>
        <w:t xml:space="preserve"> jest prowadzone w trybie podstawowym </w:t>
      </w:r>
      <w:r w:rsidRPr="001963E4">
        <w:rPr>
          <w:rFonts w:eastAsia="Times New Roman" w:cstheme="minorHAnsi"/>
          <w:bCs/>
          <w:lang w:eastAsia="x-none"/>
        </w:rPr>
        <w:t>o jakim stanowi</w:t>
      </w:r>
      <w:r w:rsidRPr="001963E4">
        <w:rPr>
          <w:rFonts w:eastAsia="Times New Roman" w:cstheme="minorHAnsi"/>
          <w:bCs/>
          <w:lang w:val="x-none" w:eastAsia="x-none"/>
        </w:rPr>
        <w:t xml:space="preserve"> art. 275 </w:t>
      </w:r>
      <w:r w:rsidR="002E5B79">
        <w:rPr>
          <w:rFonts w:eastAsia="Times New Roman" w:cstheme="minorHAnsi"/>
          <w:bCs/>
          <w:lang w:eastAsia="x-none"/>
        </w:rPr>
        <w:br/>
      </w:r>
      <w:r w:rsidRPr="001963E4">
        <w:rPr>
          <w:rFonts w:eastAsia="Times New Roman" w:cstheme="minorHAnsi"/>
          <w:bCs/>
          <w:lang w:val="x-none" w:eastAsia="x-none"/>
        </w:rPr>
        <w:t xml:space="preserve">pkt </w:t>
      </w:r>
      <w:r w:rsidR="006D3942">
        <w:rPr>
          <w:rFonts w:eastAsia="Times New Roman" w:cstheme="minorHAnsi"/>
          <w:bCs/>
          <w:lang w:val="x-none" w:eastAsia="x-none"/>
        </w:rPr>
        <w:t>2</w:t>
      </w:r>
      <w:r w:rsidR="000D490A">
        <w:rPr>
          <w:rFonts w:eastAsia="Times New Roman" w:cstheme="minorHAnsi"/>
          <w:bCs/>
          <w:lang w:eastAsia="x-none"/>
        </w:rPr>
        <w:t>)</w:t>
      </w:r>
      <w:r w:rsidRPr="001963E4">
        <w:rPr>
          <w:rFonts w:eastAsia="Times New Roman" w:cstheme="minorHAnsi"/>
          <w:bCs/>
          <w:lang w:val="x-none" w:eastAsia="x-none"/>
        </w:rPr>
        <w:t xml:space="preserve"> ustawy z dnia 11 września 2019</w:t>
      </w:r>
      <w:r w:rsidR="00F73FD8" w:rsidRPr="001963E4">
        <w:rPr>
          <w:rFonts w:eastAsia="Times New Roman" w:cstheme="minorHAnsi"/>
          <w:bCs/>
          <w:lang w:eastAsia="x-none"/>
        </w:rPr>
        <w:t xml:space="preserve"> </w:t>
      </w:r>
      <w:r w:rsidRPr="001963E4">
        <w:rPr>
          <w:rFonts w:eastAsia="Times New Roman" w:cstheme="minorHAnsi"/>
          <w:bCs/>
          <w:lang w:val="x-none" w:eastAsia="x-none"/>
        </w:rPr>
        <w:t>r. Prawo zamówień publicznych (</w:t>
      </w:r>
      <w:r w:rsidRPr="001963E4">
        <w:rPr>
          <w:rFonts w:eastAsia="Times New Roman" w:cstheme="minorHAnsi"/>
          <w:bCs/>
          <w:lang w:eastAsia="x-none"/>
        </w:rPr>
        <w:t xml:space="preserve">t. j. </w:t>
      </w:r>
      <w:r w:rsidRPr="001963E4">
        <w:rPr>
          <w:rFonts w:eastAsia="Times New Roman" w:cstheme="minorHAnsi"/>
          <w:bCs/>
          <w:lang w:val="x-none" w:eastAsia="x-none"/>
        </w:rPr>
        <w:t>Dz. U. z 20</w:t>
      </w:r>
      <w:r w:rsidRPr="001963E4">
        <w:rPr>
          <w:rFonts w:eastAsia="Times New Roman" w:cstheme="minorHAnsi"/>
          <w:bCs/>
          <w:lang w:eastAsia="x-none"/>
        </w:rPr>
        <w:t>2</w:t>
      </w:r>
      <w:r w:rsidR="006D3942">
        <w:rPr>
          <w:rFonts w:eastAsia="Times New Roman" w:cstheme="minorHAnsi"/>
          <w:bCs/>
          <w:lang w:eastAsia="x-none"/>
        </w:rPr>
        <w:t>4</w:t>
      </w:r>
      <w:r w:rsidR="00F73FD8" w:rsidRPr="001963E4">
        <w:rPr>
          <w:rFonts w:eastAsia="Times New Roman" w:cstheme="minorHAnsi"/>
          <w:bCs/>
          <w:lang w:eastAsia="x-none"/>
        </w:rPr>
        <w:t xml:space="preserve"> </w:t>
      </w:r>
      <w:r w:rsidRPr="001963E4">
        <w:rPr>
          <w:rFonts w:eastAsia="Times New Roman" w:cstheme="minorHAnsi"/>
          <w:bCs/>
          <w:lang w:val="x-none" w:eastAsia="x-none"/>
        </w:rPr>
        <w:t xml:space="preserve">r. </w:t>
      </w:r>
      <w:r w:rsidR="002E5B79">
        <w:rPr>
          <w:rFonts w:eastAsia="Times New Roman" w:cstheme="minorHAnsi"/>
          <w:bCs/>
          <w:lang w:eastAsia="x-none"/>
        </w:rPr>
        <w:br/>
      </w:r>
      <w:r w:rsidRPr="001963E4">
        <w:rPr>
          <w:rFonts w:eastAsia="Times New Roman" w:cstheme="minorHAnsi"/>
          <w:bCs/>
          <w:lang w:val="x-none" w:eastAsia="x-none"/>
        </w:rPr>
        <w:t xml:space="preserve">poz. </w:t>
      </w:r>
      <w:r w:rsidRPr="001963E4">
        <w:rPr>
          <w:rFonts w:eastAsia="Times New Roman" w:cstheme="minorHAnsi"/>
          <w:bCs/>
          <w:lang w:eastAsia="x-none"/>
        </w:rPr>
        <w:t>1</w:t>
      </w:r>
      <w:r w:rsidR="006D3942">
        <w:rPr>
          <w:rFonts w:eastAsia="Times New Roman" w:cstheme="minorHAnsi"/>
          <w:bCs/>
          <w:lang w:eastAsia="x-none"/>
        </w:rPr>
        <w:t>320</w:t>
      </w:r>
      <w:r w:rsidRPr="001963E4">
        <w:rPr>
          <w:rFonts w:eastAsia="Times New Roman" w:cstheme="minorHAnsi"/>
          <w:bCs/>
          <w:lang w:val="x-none" w:eastAsia="x-none"/>
        </w:rPr>
        <w:t>)</w:t>
      </w:r>
      <w:r w:rsidRPr="001963E4">
        <w:rPr>
          <w:rFonts w:eastAsia="Times New Roman" w:cstheme="minorHAnsi"/>
          <w:bCs/>
          <w:lang w:eastAsia="x-none"/>
        </w:rPr>
        <w:t>,</w:t>
      </w:r>
      <w:r w:rsidRPr="001963E4">
        <w:rPr>
          <w:rFonts w:eastAsia="Times New Roman" w:cstheme="minorHAnsi"/>
          <w:bCs/>
          <w:lang w:val="x-none" w:eastAsia="x-none"/>
        </w:rPr>
        <w:t xml:space="preserve"> zwanej dalej „</w:t>
      </w:r>
      <w:r w:rsidRPr="001963E4">
        <w:rPr>
          <w:rFonts w:eastAsia="Times New Roman" w:cstheme="minorHAnsi"/>
          <w:bCs/>
          <w:lang w:eastAsia="x-none"/>
        </w:rPr>
        <w:t>ustaw</w:t>
      </w:r>
      <w:r w:rsidR="00AF4136" w:rsidRPr="001963E4">
        <w:rPr>
          <w:rFonts w:eastAsia="Times New Roman" w:cstheme="minorHAnsi"/>
          <w:bCs/>
          <w:lang w:eastAsia="x-none"/>
        </w:rPr>
        <w:t>ą</w:t>
      </w:r>
      <w:r w:rsidRPr="001963E4">
        <w:rPr>
          <w:rFonts w:eastAsia="Times New Roman" w:cstheme="minorHAnsi"/>
          <w:bCs/>
          <w:lang w:eastAsia="x-none"/>
        </w:rPr>
        <w:t xml:space="preserve"> </w:t>
      </w:r>
      <w:proofErr w:type="spellStart"/>
      <w:r w:rsidRPr="001963E4">
        <w:rPr>
          <w:rFonts w:eastAsia="Times New Roman" w:cstheme="minorHAnsi"/>
          <w:bCs/>
          <w:lang w:eastAsia="x-none"/>
        </w:rPr>
        <w:t>Pzp</w:t>
      </w:r>
      <w:proofErr w:type="spellEnd"/>
      <w:r w:rsidRPr="001963E4">
        <w:rPr>
          <w:rFonts w:eastAsia="Times New Roman" w:cstheme="minorHAnsi"/>
          <w:bCs/>
          <w:lang w:val="x-none" w:eastAsia="x-none"/>
        </w:rPr>
        <w:t>”.</w:t>
      </w:r>
    </w:p>
    <w:p w14:paraId="007EBC0E" w14:textId="7CE8C8A3"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lang w:val="x-none" w:eastAsia="x-none"/>
        </w:rPr>
        <w:t>Zamawiający przewiduje wyboru najkorzystniejszej oferty z możliwością prowadzenia negocjacji.</w:t>
      </w:r>
    </w:p>
    <w:p w14:paraId="1901054F" w14:textId="7506A26D"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lang w:eastAsia="pl-PL"/>
        </w:rPr>
        <w:t>Szacunkowa wartość przedmiotowego zamówienia nie przekracza wartości progów unijnych</w:t>
      </w:r>
      <w:r w:rsidR="00AF4136" w:rsidRPr="001963E4">
        <w:rPr>
          <w:rFonts w:eastAsia="Times New Roman" w:cstheme="minorHAnsi"/>
          <w:lang w:eastAsia="pl-PL"/>
        </w:rPr>
        <w:t>,</w:t>
      </w:r>
      <w:r w:rsidRPr="001963E4">
        <w:rPr>
          <w:rFonts w:eastAsia="Times New Roman" w:cstheme="minorHAnsi"/>
          <w:lang w:eastAsia="pl-PL"/>
        </w:rPr>
        <w:t xml:space="preserve"> </w:t>
      </w:r>
      <w:r w:rsidR="002E5B79">
        <w:rPr>
          <w:rFonts w:eastAsia="Times New Roman" w:cstheme="minorHAnsi"/>
          <w:lang w:eastAsia="pl-PL"/>
        </w:rPr>
        <w:br/>
      </w:r>
      <w:r w:rsidRPr="001963E4">
        <w:rPr>
          <w:rFonts w:eastAsia="Times New Roman" w:cstheme="minorHAnsi"/>
          <w:lang w:eastAsia="pl-PL"/>
        </w:rPr>
        <w:t xml:space="preserve">o jakich mowa w art. 3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57355F39" w14:textId="77777777"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lang w:eastAsia="pl-PL"/>
        </w:rPr>
        <w:t>Przedmiotowe postępowanie jest prowadzone przy użyciu środków komunikacji elektronicznej.</w:t>
      </w:r>
    </w:p>
    <w:p w14:paraId="3592E38A" w14:textId="1A921F8B" w:rsidR="00BD385C" w:rsidRPr="001963E4" w:rsidRDefault="00BD385C"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w oparciu o zapisy art. 274 ust. 1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xml:space="preserve"> wezwie Wykonawcę, którego oferta została najwyżej oceniona, do złożenia w wyznaczonym terminie, nie krótszym niż 5 dni od dnia wezwania, podmiotowych środków dowodowych.</w:t>
      </w:r>
    </w:p>
    <w:p w14:paraId="5E1F402C" w14:textId="72D0D95B"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iż może unieważnić postępowanie na mocy art. 310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xml:space="preserve">                  o udzielenie zamówienia, jeżeli środki publiczne, które Zamawiający zamierzał przeznaczyć </w:t>
      </w:r>
      <w:r w:rsidR="002E5B79">
        <w:rPr>
          <w:rFonts w:eastAsia="Times New Roman" w:cstheme="minorHAnsi"/>
          <w:bCs/>
          <w:iCs/>
          <w:lang w:eastAsia="pl-PL"/>
        </w:rPr>
        <w:br/>
      </w:r>
      <w:r w:rsidRPr="001963E4">
        <w:rPr>
          <w:rFonts w:eastAsia="Times New Roman" w:cstheme="minorHAnsi"/>
          <w:bCs/>
          <w:iCs/>
          <w:lang w:eastAsia="pl-PL"/>
        </w:rPr>
        <w:t>na sfinansowanie całości lub części zamówienia, nie zosta</w:t>
      </w:r>
      <w:r w:rsidR="00DA6346" w:rsidRPr="001963E4">
        <w:rPr>
          <w:rFonts w:eastAsia="Times New Roman" w:cstheme="minorHAnsi"/>
          <w:bCs/>
          <w:iCs/>
          <w:lang w:eastAsia="pl-PL"/>
        </w:rPr>
        <w:t xml:space="preserve">ną </w:t>
      </w:r>
      <w:r w:rsidRPr="001963E4">
        <w:rPr>
          <w:rFonts w:eastAsia="Times New Roman" w:cstheme="minorHAnsi"/>
          <w:bCs/>
          <w:iCs/>
          <w:lang w:eastAsia="pl-PL"/>
        </w:rPr>
        <w:t>mu przyznane.</w:t>
      </w:r>
    </w:p>
    <w:p w14:paraId="6C722496" w14:textId="413F5A85"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że na mocy art. 456 ust. 1 pkt 1) ustawy </w:t>
      </w:r>
      <w:proofErr w:type="spellStart"/>
      <w:r w:rsidRPr="001963E4">
        <w:rPr>
          <w:rFonts w:eastAsia="Times New Roman" w:cstheme="minorHAnsi"/>
          <w:bCs/>
          <w:iCs/>
          <w:lang w:eastAsia="pl-PL"/>
        </w:rPr>
        <w:t>Pzp</w:t>
      </w:r>
      <w:proofErr w:type="spellEnd"/>
      <w:r w:rsidRPr="001963E4">
        <w:rPr>
          <w:rFonts w:eastAsia="Times New Roman" w:cstheme="minorHAnsi"/>
          <w:bCs/>
          <w:iCs/>
          <w:lang w:eastAsia="pl-PL"/>
        </w:rPr>
        <w:t>,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A018E3D" w14:textId="56A00BE7"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Cs/>
          <w:iCs/>
          <w:lang w:eastAsia="pl-PL"/>
        </w:rPr>
      </w:pPr>
      <w:r w:rsidRPr="001963E4">
        <w:rPr>
          <w:rFonts w:eastAsia="Times New Roman" w:cstheme="minorHAnsi"/>
          <w:bCs/>
          <w:iCs/>
          <w:lang w:eastAsia="pl-PL"/>
        </w:rPr>
        <w:t xml:space="preserve">Zamawiający informuje, iż </w:t>
      </w:r>
      <w:r w:rsidRPr="001963E4">
        <w:rPr>
          <w:rFonts w:eastAsia="Times New Roman" w:cstheme="minorHAnsi"/>
          <w:b/>
          <w:iCs/>
          <w:lang w:eastAsia="pl-PL"/>
        </w:rPr>
        <w:t>podpisze umowę z Wykonawc</w:t>
      </w:r>
      <w:r w:rsidR="00DA6346" w:rsidRPr="001963E4">
        <w:rPr>
          <w:rFonts w:eastAsia="Times New Roman" w:cstheme="minorHAnsi"/>
          <w:b/>
          <w:iCs/>
          <w:lang w:eastAsia="pl-PL"/>
        </w:rPr>
        <w:t>ą</w:t>
      </w:r>
      <w:r w:rsidRPr="001963E4">
        <w:rPr>
          <w:rFonts w:eastAsia="Times New Roman" w:cstheme="minorHAnsi"/>
          <w:b/>
          <w:iCs/>
          <w:lang w:eastAsia="pl-PL"/>
        </w:rPr>
        <w:t xml:space="preserve"> na realizację inwestycji po dokonaniu wyboru najkorzystniejszej oferty w terminie do </w:t>
      </w:r>
      <w:r w:rsidR="00370426" w:rsidRPr="001963E4">
        <w:rPr>
          <w:rFonts w:eastAsia="Times New Roman" w:cstheme="minorHAnsi"/>
          <w:b/>
          <w:iCs/>
          <w:lang w:eastAsia="pl-PL"/>
        </w:rPr>
        <w:t>20</w:t>
      </w:r>
      <w:r w:rsidRPr="001963E4">
        <w:rPr>
          <w:rFonts w:eastAsia="Times New Roman" w:cstheme="minorHAnsi"/>
          <w:b/>
          <w:iCs/>
          <w:lang w:eastAsia="pl-PL"/>
        </w:rPr>
        <w:t xml:space="preserve"> dni od dnia uzyskania </w:t>
      </w:r>
      <w:r w:rsidR="00753581">
        <w:rPr>
          <w:rFonts w:eastAsia="Times New Roman" w:cstheme="minorHAnsi"/>
          <w:b/>
          <w:iCs/>
          <w:lang w:eastAsia="pl-PL"/>
        </w:rPr>
        <w:t>P</w:t>
      </w:r>
      <w:r w:rsidRPr="001963E4">
        <w:rPr>
          <w:rFonts w:eastAsia="Times New Roman" w:cstheme="minorHAnsi"/>
          <w:b/>
          <w:iCs/>
          <w:lang w:eastAsia="pl-PL"/>
        </w:rPr>
        <w:t>romesy na jej dofinansowanie.</w:t>
      </w:r>
      <w:r w:rsidRPr="001963E4">
        <w:rPr>
          <w:rFonts w:eastAsia="Times New Roman" w:cstheme="minorHAnsi"/>
          <w:bCs/>
          <w:iCs/>
          <w:lang w:eastAsia="pl-PL"/>
        </w:rPr>
        <w:t xml:space="preserve"> Brak </w:t>
      </w:r>
      <w:r w:rsidR="00753581">
        <w:rPr>
          <w:rFonts w:eastAsia="Times New Roman" w:cstheme="minorHAnsi"/>
          <w:bCs/>
          <w:iCs/>
          <w:lang w:eastAsia="pl-PL"/>
        </w:rPr>
        <w:t>P</w:t>
      </w:r>
      <w:r w:rsidRPr="001963E4">
        <w:rPr>
          <w:rFonts w:eastAsia="Times New Roman" w:cstheme="minorHAnsi"/>
          <w:bCs/>
          <w:iCs/>
          <w:lang w:eastAsia="pl-PL"/>
        </w:rPr>
        <w:t>romesy może spowodować odstąpienie przez Zamawiającego od podpisania z Wykonawcą umowy na realizacje inwestycji, z czego Wykonawcy nie będą przysługiwały żadne roszczenia względem Zamawiającego.</w:t>
      </w:r>
    </w:p>
    <w:p w14:paraId="66E01463" w14:textId="23342A89" w:rsidR="00DD74A3" w:rsidRPr="001963E4" w:rsidRDefault="00DD74A3" w:rsidP="00753581">
      <w:pPr>
        <w:numPr>
          <w:ilvl w:val="0"/>
          <w:numId w:val="2"/>
        </w:numPr>
        <w:autoSpaceDE w:val="0"/>
        <w:autoSpaceDN w:val="0"/>
        <w:adjustRightInd w:val="0"/>
        <w:spacing w:after="0" w:line="240" w:lineRule="auto"/>
        <w:ind w:left="426" w:hanging="284"/>
        <w:jc w:val="both"/>
        <w:rPr>
          <w:rFonts w:eastAsia="Times New Roman" w:cstheme="minorHAnsi"/>
          <w:b/>
          <w:iCs/>
          <w:lang w:eastAsia="pl-PL"/>
        </w:rPr>
      </w:pPr>
      <w:r w:rsidRPr="001963E4">
        <w:rPr>
          <w:rFonts w:eastAsia="Times New Roman" w:cstheme="minorHAnsi"/>
          <w:bCs/>
          <w:iCs/>
          <w:lang w:eastAsia="pl-PL"/>
        </w:rPr>
        <w:t xml:space="preserve">Zamawiający informuje, że inwestycja realizowana jest przy </w:t>
      </w:r>
      <w:r w:rsidR="00F0682B" w:rsidRPr="001963E4">
        <w:rPr>
          <w:rFonts w:eastAsia="Times New Roman" w:cstheme="minorHAnsi"/>
          <w:bCs/>
          <w:iCs/>
          <w:lang w:eastAsia="pl-PL"/>
        </w:rPr>
        <w:t>do</w:t>
      </w:r>
      <w:r w:rsidRPr="001963E4">
        <w:rPr>
          <w:rFonts w:eastAsia="Times New Roman" w:cstheme="minorHAnsi"/>
          <w:bCs/>
          <w:iCs/>
          <w:lang w:eastAsia="pl-PL"/>
        </w:rPr>
        <w:t xml:space="preserve">finansowaniu z </w:t>
      </w:r>
      <w:r w:rsidR="008028FC" w:rsidRPr="001963E4">
        <w:rPr>
          <w:rFonts w:eastAsia="Times New Roman" w:cstheme="minorHAnsi"/>
          <w:b/>
          <w:iCs/>
          <w:lang w:eastAsia="pl-PL"/>
        </w:rPr>
        <w:t xml:space="preserve">Rządowego </w:t>
      </w:r>
      <w:r w:rsidR="006B1F8C" w:rsidRPr="001963E4">
        <w:rPr>
          <w:rFonts w:eastAsia="Times New Roman" w:cstheme="minorHAnsi"/>
          <w:b/>
          <w:iCs/>
          <w:lang w:eastAsia="pl-PL"/>
        </w:rPr>
        <w:t xml:space="preserve">Programu </w:t>
      </w:r>
      <w:r w:rsidR="00EB1CC9" w:rsidRPr="001963E4">
        <w:rPr>
          <w:rFonts w:eastAsia="Times New Roman" w:cstheme="minorHAnsi"/>
          <w:b/>
          <w:iCs/>
          <w:lang w:eastAsia="pl-PL"/>
        </w:rPr>
        <w:t>Odbudowy Zabytków</w:t>
      </w:r>
      <w:r w:rsidRPr="001963E4">
        <w:rPr>
          <w:rFonts w:eastAsia="Times New Roman" w:cstheme="minorHAnsi"/>
          <w:b/>
          <w:iCs/>
          <w:lang w:eastAsia="pl-PL"/>
        </w:rPr>
        <w:t>.</w:t>
      </w:r>
    </w:p>
    <w:p w14:paraId="5F2FEE69" w14:textId="434C2BB6" w:rsidR="00BD385C" w:rsidRPr="001963E4" w:rsidRDefault="0075358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OPIS PRZEDMIOTU ZAMÓWIENIA</w:t>
      </w:r>
      <w:r w:rsidR="00BD385C" w:rsidRPr="001963E4">
        <w:rPr>
          <w:rFonts w:eastAsia="Times New Roman" w:cstheme="minorHAnsi"/>
          <w:b/>
          <w:bCs/>
          <w:lang w:val="x-none" w:eastAsia="x-none"/>
        </w:rPr>
        <w:t>.</w:t>
      </w:r>
    </w:p>
    <w:p w14:paraId="532C68DA" w14:textId="2AC94A0A" w:rsidR="00F73FD8" w:rsidRPr="001963E4" w:rsidRDefault="00BD385C" w:rsidP="00753581">
      <w:pPr>
        <w:numPr>
          <w:ilvl w:val="0"/>
          <w:numId w:val="7"/>
        </w:numPr>
        <w:spacing w:after="0" w:line="240" w:lineRule="auto"/>
        <w:ind w:left="426" w:hanging="284"/>
        <w:contextualSpacing/>
        <w:jc w:val="both"/>
        <w:rPr>
          <w:rFonts w:eastAsia="Times New Roman" w:cstheme="minorHAnsi"/>
          <w:b/>
          <w:bCs/>
          <w:lang w:eastAsia="pl-PL"/>
        </w:rPr>
      </w:pPr>
      <w:r w:rsidRPr="001963E4">
        <w:rPr>
          <w:rFonts w:eastAsia="Times New Roman" w:cstheme="minorHAnsi"/>
          <w:lang w:eastAsia="pl-PL"/>
        </w:rPr>
        <w:t xml:space="preserve">Przedmiotem zamówienia jest </w:t>
      </w:r>
      <w:r w:rsidR="00F73FD8" w:rsidRPr="001963E4">
        <w:rPr>
          <w:rFonts w:eastAsia="Times New Roman" w:cstheme="minorHAnsi"/>
          <w:b/>
          <w:bCs/>
          <w:lang w:eastAsia="pl-PL"/>
        </w:rPr>
        <w:t xml:space="preserve">realizacja </w:t>
      </w:r>
      <w:r w:rsidR="00255422" w:rsidRPr="001963E4">
        <w:rPr>
          <w:rFonts w:eastAsia="Times New Roman" w:cstheme="minorHAnsi"/>
          <w:b/>
          <w:bCs/>
          <w:lang w:eastAsia="pl-PL"/>
        </w:rPr>
        <w:t>inwestycji</w:t>
      </w:r>
      <w:r w:rsidR="00EB1CC9" w:rsidRPr="001963E4">
        <w:rPr>
          <w:rFonts w:eastAsia="Times New Roman" w:cstheme="minorHAnsi"/>
          <w:b/>
          <w:bCs/>
          <w:lang w:eastAsia="pl-PL"/>
        </w:rPr>
        <w:t xml:space="preserve"> pn. </w:t>
      </w:r>
      <w:bookmarkStart w:id="3" w:name="_Hlk189830720"/>
      <w:r w:rsidR="00255422" w:rsidRPr="001963E4">
        <w:rPr>
          <w:rFonts w:eastAsia="Times New Roman" w:cstheme="minorHAnsi"/>
          <w:b/>
          <w:bCs/>
          <w:lang w:eastAsia="pl-PL"/>
        </w:rPr>
        <w:t xml:space="preserve">„REMONT KOŚCIOŁA </w:t>
      </w:r>
      <w:r w:rsidR="0007445C">
        <w:rPr>
          <w:rFonts w:eastAsia="Times New Roman" w:cstheme="minorHAnsi"/>
          <w:b/>
          <w:bCs/>
          <w:lang w:eastAsia="pl-PL"/>
        </w:rPr>
        <w:br/>
      </w:r>
      <w:r w:rsidR="00255422" w:rsidRPr="001963E4">
        <w:rPr>
          <w:rFonts w:eastAsia="Times New Roman" w:cstheme="minorHAnsi"/>
          <w:b/>
          <w:bCs/>
          <w:lang w:eastAsia="pl-PL"/>
        </w:rPr>
        <w:t>P.W. ŚW. STANISŁAWA BISKUPA W PIOTRKOWICACH”</w:t>
      </w:r>
      <w:r w:rsidR="00EB1CC9" w:rsidRPr="001963E4">
        <w:rPr>
          <w:rFonts w:eastAsia="Times New Roman" w:cstheme="minorHAnsi"/>
          <w:b/>
          <w:bCs/>
          <w:lang w:eastAsia="pl-PL"/>
        </w:rPr>
        <w:t>.</w:t>
      </w:r>
      <w:r w:rsidR="00EB1CC9" w:rsidRPr="001963E4">
        <w:rPr>
          <w:rFonts w:eastAsia="Times New Roman" w:cstheme="minorHAnsi"/>
          <w:b/>
          <w:bCs/>
          <w:iCs/>
          <w:lang w:eastAsia="pl-PL"/>
        </w:rPr>
        <w:t xml:space="preserve"> </w:t>
      </w:r>
    </w:p>
    <w:bookmarkEnd w:id="3"/>
    <w:p w14:paraId="738DBE58" w14:textId="2FCD4676" w:rsidR="00C3618D" w:rsidRPr="001963E4" w:rsidRDefault="00BD385C" w:rsidP="00753581">
      <w:pPr>
        <w:numPr>
          <w:ilvl w:val="0"/>
          <w:numId w:val="7"/>
        </w:numPr>
        <w:spacing w:after="0" w:line="240" w:lineRule="auto"/>
        <w:ind w:left="426" w:hanging="295"/>
        <w:contextualSpacing/>
        <w:jc w:val="both"/>
        <w:rPr>
          <w:rFonts w:eastAsia="Times New Roman" w:cstheme="minorHAnsi"/>
          <w:lang w:eastAsia="pl-PL"/>
        </w:rPr>
      </w:pPr>
      <w:r w:rsidRPr="001963E4">
        <w:rPr>
          <w:rFonts w:eastAsia="Times New Roman" w:cstheme="minorHAnsi"/>
          <w:lang w:eastAsia="pl-PL"/>
        </w:rPr>
        <w:t>Szczegółowy opis przedmiotu zamówienia</w:t>
      </w:r>
      <w:r w:rsidR="00907320" w:rsidRPr="001963E4">
        <w:rPr>
          <w:rFonts w:eastAsia="Times New Roman" w:cstheme="minorHAnsi"/>
          <w:lang w:eastAsia="pl-PL"/>
        </w:rPr>
        <w:t>, jego zakres</w:t>
      </w:r>
      <w:r w:rsidR="00C3618D" w:rsidRPr="001963E4">
        <w:rPr>
          <w:rFonts w:eastAsia="Times New Roman" w:cstheme="minorHAnsi"/>
          <w:lang w:eastAsia="pl-PL"/>
        </w:rPr>
        <w:t xml:space="preserve"> oraz wymagania Zamawiającego </w:t>
      </w:r>
      <w:r w:rsidR="00907320" w:rsidRPr="001963E4">
        <w:rPr>
          <w:rFonts w:eastAsia="Times New Roman" w:cstheme="minorHAnsi"/>
          <w:lang w:eastAsia="pl-PL"/>
        </w:rPr>
        <w:br/>
      </w:r>
      <w:r w:rsidR="00C3618D" w:rsidRPr="001963E4">
        <w:rPr>
          <w:rFonts w:eastAsia="Times New Roman" w:cstheme="minorHAnsi"/>
          <w:lang w:eastAsia="pl-PL"/>
        </w:rPr>
        <w:t>w zakresie realizacji i odbioru określają:</w:t>
      </w:r>
      <w:r w:rsidRPr="001963E4">
        <w:rPr>
          <w:rFonts w:eastAsia="Times New Roman" w:cstheme="minorHAnsi"/>
          <w:lang w:eastAsia="pl-PL"/>
        </w:rPr>
        <w:t xml:space="preserve"> </w:t>
      </w:r>
    </w:p>
    <w:p w14:paraId="512DB1BE" w14:textId="09FD02C5" w:rsidR="009E0BF0" w:rsidRPr="001963E4" w:rsidRDefault="00C3618D" w:rsidP="00753581">
      <w:pPr>
        <w:pStyle w:val="Akapitzlist"/>
        <w:numPr>
          <w:ilvl w:val="0"/>
          <w:numId w:val="47"/>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Opis Przedmiotu Zamówienia</w:t>
      </w:r>
      <w:r w:rsidR="009E0BF0" w:rsidRPr="001963E4">
        <w:rPr>
          <w:rFonts w:asciiTheme="minorHAnsi" w:hAnsiTheme="minorHAnsi" w:cstheme="minorHAnsi"/>
          <w:b/>
          <w:bCs/>
          <w:sz w:val="22"/>
          <w:szCs w:val="22"/>
        </w:rPr>
        <w:t>,</w:t>
      </w:r>
      <w:r w:rsidR="009E0BF0" w:rsidRPr="001963E4">
        <w:rPr>
          <w:rFonts w:asciiTheme="minorHAnsi" w:hAnsiTheme="minorHAnsi" w:cstheme="minorHAnsi"/>
          <w:sz w:val="22"/>
          <w:szCs w:val="22"/>
        </w:rPr>
        <w:t xml:space="preserve"> stanowiący</w:t>
      </w:r>
      <w:r w:rsidR="009E0BF0" w:rsidRPr="001963E4">
        <w:rPr>
          <w:rFonts w:asciiTheme="minorHAnsi" w:hAnsiTheme="minorHAnsi" w:cstheme="minorHAnsi"/>
          <w:b/>
          <w:bCs/>
          <w:sz w:val="22"/>
          <w:szCs w:val="22"/>
        </w:rPr>
        <w:t xml:space="preserve"> Załącznik nr 1 do SWZ,</w:t>
      </w:r>
    </w:p>
    <w:p w14:paraId="49BD417B" w14:textId="0FF343DE" w:rsidR="00C3618D" w:rsidRPr="00753581" w:rsidRDefault="00255422" w:rsidP="00753581">
      <w:pPr>
        <w:pStyle w:val="Akapitzlist"/>
        <w:numPr>
          <w:ilvl w:val="0"/>
          <w:numId w:val="47"/>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Dokumentacja projektowa</w:t>
      </w:r>
      <w:r w:rsidR="009E0BF0" w:rsidRPr="001963E4">
        <w:rPr>
          <w:rFonts w:asciiTheme="minorHAnsi" w:hAnsiTheme="minorHAnsi" w:cstheme="minorHAnsi"/>
          <w:b/>
          <w:bCs/>
          <w:sz w:val="22"/>
          <w:szCs w:val="22"/>
        </w:rPr>
        <w:t>,</w:t>
      </w:r>
      <w:r w:rsidR="00C3618D" w:rsidRPr="001963E4">
        <w:rPr>
          <w:rFonts w:asciiTheme="minorHAnsi" w:hAnsiTheme="minorHAnsi" w:cstheme="minorHAnsi"/>
          <w:sz w:val="22"/>
          <w:szCs w:val="22"/>
        </w:rPr>
        <w:t xml:space="preserve"> stanowiąc</w:t>
      </w:r>
      <w:r w:rsidR="001E13A9" w:rsidRPr="001963E4">
        <w:rPr>
          <w:rFonts w:asciiTheme="minorHAnsi" w:hAnsiTheme="minorHAnsi" w:cstheme="minorHAnsi"/>
          <w:sz w:val="22"/>
          <w:szCs w:val="22"/>
        </w:rPr>
        <w:t>a</w:t>
      </w:r>
      <w:r w:rsidR="00C3618D" w:rsidRPr="001963E4">
        <w:rPr>
          <w:rFonts w:asciiTheme="minorHAnsi" w:hAnsiTheme="minorHAnsi" w:cstheme="minorHAnsi"/>
          <w:sz w:val="22"/>
          <w:szCs w:val="22"/>
        </w:rPr>
        <w:t xml:space="preserve"> </w:t>
      </w:r>
      <w:r w:rsidR="00C3618D" w:rsidRPr="001963E4">
        <w:rPr>
          <w:rFonts w:asciiTheme="minorHAnsi" w:hAnsiTheme="minorHAnsi" w:cstheme="minorHAnsi"/>
          <w:b/>
          <w:bCs/>
          <w:sz w:val="22"/>
          <w:szCs w:val="22"/>
        </w:rPr>
        <w:t xml:space="preserve">Załącznik nr </w:t>
      </w:r>
      <w:r w:rsidR="009E0BF0" w:rsidRPr="001963E4">
        <w:rPr>
          <w:rFonts w:asciiTheme="minorHAnsi" w:hAnsiTheme="minorHAnsi" w:cstheme="minorHAnsi"/>
          <w:b/>
          <w:bCs/>
          <w:sz w:val="22"/>
          <w:szCs w:val="22"/>
        </w:rPr>
        <w:t>2</w:t>
      </w:r>
      <w:r w:rsidR="00C3618D" w:rsidRPr="001963E4">
        <w:rPr>
          <w:rFonts w:asciiTheme="minorHAnsi" w:hAnsiTheme="minorHAnsi" w:cstheme="minorHAnsi"/>
          <w:b/>
          <w:bCs/>
          <w:sz w:val="22"/>
          <w:szCs w:val="22"/>
        </w:rPr>
        <w:t xml:space="preserve"> do SWZ,</w:t>
      </w:r>
    </w:p>
    <w:p w14:paraId="21A90065" w14:textId="19170723" w:rsidR="000939D8" w:rsidRDefault="00C3618D" w:rsidP="00753581">
      <w:pPr>
        <w:pStyle w:val="Akapitzlist"/>
        <w:numPr>
          <w:ilvl w:val="0"/>
          <w:numId w:val="47"/>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Wzór umowy</w:t>
      </w:r>
      <w:r w:rsidRPr="001963E4">
        <w:rPr>
          <w:rFonts w:asciiTheme="minorHAnsi" w:hAnsiTheme="minorHAnsi" w:cstheme="minorHAnsi"/>
          <w:sz w:val="22"/>
          <w:szCs w:val="22"/>
        </w:rPr>
        <w:t xml:space="preserve">, stanowiący </w:t>
      </w:r>
      <w:r w:rsidRPr="001963E4">
        <w:rPr>
          <w:rFonts w:asciiTheme="minorHAnsi" w:hAnsiTheme="minorHAnsi" w:cstheme="minorHAnsi"/>
          <w:b/>
          <w:bCs/>
          <w:sz w:val="22"/>
          <w:szCs w:val="22"/>
        </w:rPr>
        <w:t xml:space="preserve">Załącznik nr </w:t>
      </w:r>
      <w:r w:rsidR="000F43A7"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 </w:t>
      </w:r>
    </w:p>
    <w:p w14:paraId="4E3EBBD4" w14:textId="77777777" w:rsidR="007F7D47" w:rsidRDefault="007F7D47" w:rsidP="00753581">
      <w:pPr>
        <w:spacing w:after="0" w:line="240" w:lineRule="auto"/>
        <w:ind w:left="425"/>
        <w:jc w:val="both"/>
        <w:rPr>
          <w:rFonts w:cstheme="minorHAnsi"/>
          <w:b/>
          <w:u w:val="single"/>
        </w:rPr>
      </w:pPr>
    </w:p>
    <w:p w14:paraId="50EE9807" w14:textId="77777777" w:rsidR="00753581" w:rsidRPr="00753581" w:rsidRDefault="00753581" w:rsidP="00753581">
      <w:pPr>
        <w:spacing w:after="0" w:line="240" w:lineRule="auto"/>
        <w:ind w:left="425"/>
        <w:jc w:val="both"/>
        <w:rPr>
          <w:rFonts w:cstheme="minorHAnsi"/>
          <w:b/>
          <w:u w:val="single"/>
        </w:rPr>
      </w:pPr>
      <w:r w:rsidRPr="00753581">
        <w:rPr>
          <w:rFonts w:cstheme="minorHAnsi"/>
          <w:b/>
          <w:u w:val="single"/>
        </w:rPr>
        <w:t>Uwaga!</w:t>
      </w:r>
    </w:p>
    <w:p w14:paraId="6C4B2B7E" w14:textId="47787AE7" w:rsidR="00753581" w:rsidRPr="009F7146" w:rsidRDefault="00753581" w:rsidP="00753581">
      <w:pPr>
        <w:spacing w:after="0" w:line="240" w:lineRule="auto"/>
        <w:ind w:left="425"/>
        <w:jc w:val="both"/>
        <w:rPr>
          <w:rFonts w:cstheme="minorHAnsi"/>
          <w:b/>
        </w:rPr>
      </w:pPr>
      <w:r w:rsidRPr="00753581">
        <w:rPr>
          <w:rFonts w:cstheme="minorHAnsi"/>
          <w:b/>
          <w:u w:val="single"/>
        </w:rPr>
        <w:lastRenderedPageBreak/>
        <w:t xml:space="preserve">Zamawiający zaznacza, że załączone przedmiary robót </w:t>
      </w:r>
      <w:r w:rsidR="009F7146" w:rsidRPr="00753581">
        <w:rPr>
          <w:rFonts w:cstheme="minorHAnsi"/>
          <w:b/>
          <w:u w:val="single"/>
        </w:rPr>
        <w:t>mają</w:t>
      </w:r>
      <w:r w:rsidRPr="00753581">
        <w:rPr>
          <w:rFonts w:cstheme="minorHAnsi"/>
          <w:b/>
          <w:u w:val="single"/>
        </w:rPr>
        <w:t xml:space="preserve"> charakter poglądowy i są dokumentem pomocniczym dla Wykonawców w celu sporządzenia oferty. W żadnym razie przedmiary robót nie mo</w:t>
      </w:r>
      <w:r>
        <w:rPr>
          <w:rFonts w:cstheme="minorHAnsi"/>
          <w:b/>
          <w:u w:val="single"/>
        </w:rPr>
        <w:t>gą</w:t>
      </w:r>
      <w:r w:rsidRPr="00753581">
        <w:rPr>
          <w:rFonts w:cstheme="minorHAnsi"/>
          <w:b/>
          <w:u w:val="single"/>
        </w:rPr>
        <w:t xml:space="preserve"> być traktowane jako podstawowe dokumenty w zakresie rodzaju </w:t>
      </w:r>
      <w:r>
        <w:rPr>
          <w:rFonts w:cstheme="minorHAnsi"/>
          <w:b/>
          <w:u w:val="single"/>
        </w:rPr>
        <w:br/>
      </w:r>
      <w:r w:rsidRPr="00753581">
        <w:rPr>
          <w:rFonts w:cstheme="minorHAnsi"/>
          <w:b/>
          <w:u w:val="single"/>
        </w:rPr>
        <w:t>i ilości robót do wykonania</w:t>
      </w:r>
      <w:r w:rsidR="009F7146">
        <w:rPr>
          <w:rFonts w:cstheme="minorHAnsi"/>
          <w:b/>
        </w:rPr>
        <w:t>.</w:t>
      </w:r>
    </w:p>
    <w:p w14:paraId="0E8C2185" w14:textId="3F097141" w:rsidR="00D74881" w:rsidRPr="001963E4" w:rsidRDefault="000939D8" w:rsidP="00753581">
      <w:pPr>
        <w:numPr>
          <w:ilvl w:val="0"/>
          <w:numId w:val="7"/>
        </w:numPr>
        <w:spacing w:after="0" w:line="240" w:lineRule="auto"/>
        <w:ind w:left="426" w:hanging="284"/>
        <w:jc w:val="both"/>
        <w:rPr>
          <w:rFonts w:cstheme="minorHAnsi"/>
        </w:rPr>
      </w:pPr>
      <w:r w:rsidRPr="001963E4">
        <w:rPr>
          <w:rFonts w:cstheme="minorHAnsi"/>
        </w:rPr>
        <w:t xml:space="preserve">Realizacja przedsięwzięcia </w:t>
      </w:r>
      <w:r w:rsidR="00AF74B6" w:rsidRPr="001963E4">
        <w:rPr>
          <w:rFonts w:cstheme="minorHAnsi"/>
        </w:rPr>
        <w:t xml:space="preserve">będzie miała miejsce na części działki nr </w:t>
      </w:r>
      <w:proofErr w:type="spellStart"/>
      <w:r w:rsidR="00AF74B6" w:rsidRPr="001963E4">
        <w:rPr>
          <w:rFonts w:cstheme="minorHAnsi"/>
        </w:rPr>
        <w:t>ewid</w:t>
      </w:r>
      <w:proofErr w:type="spellEnd"/>
      <w:r w:rsidR="00AF74B6" w:rsidRPr="001963E4">
        <w:rPr>
          <w:rFonts w:cstheme="minorHAnsi"/>
        </w:rPr>
        <w:t xml:space="preserve">.  245, obręb 0016 </w:t>
      </w:r>
      <w:r w:rsidR="00E718BE">
        <w:rPr>
          <w:rFonts w:cstheme="minorHAnsi"/>
        </w:rPr>
        <w:br/>
      </w:r>
      <w:r w:rsidR="00AF74B6" w:rsidRPr="001963E4">
        <w:rPr>
          <w:rFonts w:cstheme="minorHAnsi"/>
        </w:rPr>
        <w:t xml:space="preserve">w Piotrkowicach, gm. Chmielnik, powiat kielecki. Obiekt remontowanego Kościoła pw. </w:t>
      </w:r>
      <w:r w:rsidR="00F91D08" w:rsidRPr="001963E4">
        <w:rPr>
          <w:rFonts w:cstheme="minorHAnsi"/>
        </w:rPr>
        <w:t>ś</w:t>
      </w:r>
      <w:r w:rsidR="00AF74B6" w:rsidRPr="001963E4">
        <w:rPr>
          <w:rFonts w:cstheme="minorHAnsi"/>
        </w:rPr>
        <w:t>w. Stanisława Biskupa w Piotrkowicach znajduje się na jednej działce z cmentarzem parafialnym</w:t>
      </w:r>
      <w:r w:rsidR="00EB1CC9" w:rsidRPr="001963E4">
        <w:rPr>
          <w:rFonts w:cstheme="minorHAnsi"/>
        </w:rPr>
        <w:t xml:space="preserve">. </w:t>
      </w:r>
    </w:p>
    <w:p w14:paraId="5DA84632" w14:textId="684AB310" w:rsidR="00DB2175" w:rsidRPr="001963E4" w:rsidRDefault="00DB2175" w:rsidP="00753581">
      <w:pPr>
        <w:numPr>
          <w:ilvl w:val="0"/>
          <w:numId w:val="7"/>
        </w:numPr>
        <w:spacing w:after="0" w:line="240" w:lineRule="auto"/>
        <w:ind w:left="426" w:hanging="284"/>
        <w:jc w:val="both"/>
        <w:rPr>
          <w:rFonts w:cstheme="minorHAnsi"/>
        </w:rPr>
      </w:pPr>
      <w:r w:rsidRPr="001963E4">
        <w:rPr>
          <w:rFonts w:cstheme="minorHAnsi"/>
        </w:rPr>
        <w:t>Ze względów organizacyjnych, technicznych oraz ekonomicznych przedmiot zamówienia</w:t>
      </w:r>
      <w:r w:rsidR="00753581">
        <w:rPr>
          <w:rFonts w:cstheme="minorHAnsi"/>
        </w:rPr>
        <w:t xml:space="preserve"> </w:t>
      </w:r>
      <w:r w:rsidRPr="001963E4">
        <w:rPr>
          <w:rFonts w:cstheme="minorHAnsi"/>
        </w:rPr>
        <w:t xml:space="preserve">nie został podzielony na części. Zamawiający nie dopuszcza składania ofert częściowych. </w:t>
      </w:r>
    </w:p>
    <w:p w14:paraId="02FF6FE4" w14:textId="166300D3" w:rsidR="00296997" w:rsidRPr="001963E4" w:rsidRDefault="00BD385C" w:rsidP="00753581">
      <w:pPr>
        <w:numPr>
          <w:ilvl w:val="0"/>
          <w:numId w:val="7"/>
        </w:numPr>
        <w:spacing w:after="0" w:line="240" w:lineRule="auto"/>
        <w:ind w:left="426" w:hanging="284"/>
        <w:jc w:val="both"/>
        <w:rPr>
          <w:rFonts w:cstheme="minorHAnsi"/>
        </w:rPr>
      </w:pPr>
      <w:r w:rsidRPr="001963E4">
        <w:rPr>
          <w:rFonts w:eastAsia="Times New Roman" w:cstheme="minorHAnsi"/>
        </w:rPr>
        <w:t>Zamawiający nie przewiduje udzielania zamówień, o których mowa w art. 214 ust. 1 pkt 7</w:t>
      </w:r>
      <w:r w:rsidR="000D490A">
        <w:rPr>
          <w:rFonts w:eastAsia="Times New Roman" w:cstheme="minorHAnsi"/>
        </w:rPr>
        <w:t>)</w:t>
      </w:r>
      <w:r w:rsidRPr="001963E4">
        <w:rPr>
          <w:rFonts w:eastAsia="Times New Roman" w:cstheme="minorHAnsi"/>
        </w:rPr>
        <w:t xml:space="preserve"> ustawy </w:t>
      </w:r>
      <w:proofErr w:type="spellStart"/>
      <w:r w:rsidRPr="001963E4">
        <w:rPr>
          <w:rFonts w:eastAsia="Times New Roman" w:cstheme="minorHAnsi"/>
        </w:rPr>
        <w:t>Pzp</w:t>
      </w:r>
      <w:proofErr w:type="spellEnd"/>
      <w:r w:rsidRPr="001963E4">
        <w:rPr>
          <w:rFonts w:eastAsia="Times New Roman" w:cstheme="minorHAnsi"/>
        </w:rPr>
        <w:t>.</w:t>
      </w:r>
    </w:p>
    <w:p w14:paraId="0924BF1C" w14:textId="4A07F8A2" w:rsidR="00296997" w:rsidRPr="001963E4" w:rsidRDefault="00296997" w:rsidP="00753581">
      <w:pPr>
        <w:numPr>
          <w:ilvl w:val="0"/>
          <w:numId w:val="7"/>
        </w:numPr>
        <w:spacing w:after="0" w:line="240" w:lineRule="auto"/>
        <w:ind w:left="426" w:hanging="284"/>
        <w:jc w:val="both"/>
        <w:rPr>
          <w:rFonts w:cstheme="minorHAnsi"/>
        </w:rPr>
      </w:pPr>
      <w:r w:rsidRPr="001963E4">
        <w:rPr>
          <w:rFonts w:cstheme="minorHAnsi"/>
        </w:rPr>
        <w:t xml:space="preserve">Zamawiający, stosownie do art. 95 ust. 1 ustawy </w:t>
      </w:r>
      <w:proofErr w:type="spellStart"/>
      <w:r w:rsidRPr="001963E4">
        <w:rPr>
          <w:rFonts w:cstheme="minorHAnsi"/>
        </w:rPr>
        <w:t>Pzp</w:t>
      </w:r>
      <w:proofErr w:type="spellEnd"/>
      <w:r w:rsidRPr="001963E4">
        <w:rPr>
          <w:rFonts w:cstheme="minorHAnsi"/>
        </w:rPr>
        <w:t xml:space="preserve">, wymaga zatrudnienia przez Wykonawcę lub Podwykonawcę na podstawie umów o pracę osób, wykonujących czynności w zakresie realizacji przedmiotu zamówienia, za wyjątkiem osób wskazanych </w:t>
      </w:r>
      <w:r w:rsidRPr="00C53855">
        <w:rPr>
          <w:rFonts w:cstheme="minorHAnsi"/>
        </w:rPr>
        <w:t>w rozdz</w:t>
      </w:r>
      <w:r w:rsidR="00A05D75" w:rsidRPr="00C53855">
        <w:rPr>
          <w:rFonts w:cstheme="minorHAnsi"/>
        </w:rPr>
        <w:t>.</w:t>
      </w:r>
      <w:r w:rsidRPr="00C53855">
        <w:rPr>
          <w:rFonts w:cstheme="minorHAnsi"/>
        </w:rPr>
        <w:t xml:space="preserve"> V ust. 2 pkt 3)</w:t>
      </w:r>
      <w:r w:rsidR="00E718BE">
        <w:rPr>
          <w:rFonts w:cstheme="minorHAnsi"/>
        </w:rPr>
        <w:t xml:space="preserve"> </w:t>
      </w:r>
      <w:r w:rsidRPr="00C53855">
        <w:rPr>
          <w:rFonts w:cstheme="minorHAnsi"/>
        </w:rPr>
        <w:t>lit. a</w:t>
      </w:r>
      <w:r w:rsidR="00483E42" w:rsidRPr="00C53855">
        <w:rPr>
          <w:rFonts w:cstheme="minorHAnsi"/>
        </w:rPr>
        <w:t>)</w:t>
      </w:r>
      <w:r w:rsidR="00A05D75" w:rsidRPr="00C53855">
        <w:rPr>
          <w:rFonts w:cstheme="minorHAnsi"/>
        </w:rPr>
        <w:t xml:space="preserve"> SWZ</w:t>
      </w:r>
      <w:r w:rsidR="00A05D75">
        <w:rPr>
          <w:rFonts w:cstheme="minorHAnsi"/>
        </w:rPr>
        <w:t>,</w:t>
      </w:r>
      <w:r w:rsidR="00370426" w:rsidRPr="001963E4">
        <w:rPr>
          <w:rFonts w:cstheme="minorHAnsi"/>
        </w:rPr>
        <w:t xml:space="preserve"> </w:t>
      </w:r>
      <w:r w:rsidRPr="001963E4">
        <w:rPr>
          <w:rFonts w:cstheme="minorHAnsi"/>
        </w:rPr>
        <w:t>tj.:</w:t>
      </w:r>
    </w:p>
    <w:p w14:paraId="5FF9E8F4" w14:textId="297F67A4"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jeżeli wykonanie tych czynności polega na wykonywaniu pracy w sposób określony w art. 22 § 1 ustawy z dnia 26 czerwca 1974 r. Kodeks pracy (t. j. Dz. U. z 202</w:t>
      </w:r>
      <w:r w:rsidR="00DA6346" w:rsidRPr="001963E4">
        <w:rPr>
          <w:rFonts w:asciiTheme="minorHAnsi" w:hAnsiTheme="minorHAnsi" w:cstheme="minorHAnsi"/>
          <w:sz w:val="22"/>
          <w:szCs w:val="22"/>
        </w:rPr>
        <w:t>3</w:t>
      </w:r>
      <w:r w:rsidRPr="001963E4">
        <w:rPr>
          <w:rFonts w:asciiTheme="minorHAnsi" w:hAnsiTheme="minorHAnsi" w:cstheme="minorHAnsi"/>
          <w:sz w:val="22"/>
          <w:szCs w:val="22"/>
        </w:rPr>
        <w:t xml:space="preserve"> r. poz. </w:t>
      </w:r>
      <w:r w:rsidR="00DA6346" w:rsidRPr="001963E4">
        <w:rPr>
          <w:rFonts w:asciiTheme="minorHAnsi" w:hAnsiTheme="minorHAnsi" w:cstheme="minorHAnsi"/>
          <w:sz w:val="22"/>
          <w:szCs w:val="22"/>
        </w:rPr>
        <w:t>1465</w:t>
      </w:r>
      <w:r w:rsidRPr="001963E4">
        <w:rPr>
          <w:rFonts w:asciiTheme="minorHAnsi" w:hAnsiTheme="minorHAnsi" w:cstheme="minorHAnsi"/>
          <w:sz w:val="22"/>
          <w:szCs w:val="22"/>
        </w:rPr>
        <w:t>),</w:t>
      </w:r>
    </w:p>
    <w:p w14:paraId="3AB253FE" w14:textId="6F23647C"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wykonujące niezbędne czynności w trakcie realizacji zamówienia. Wykonawca </w:t>
      </w:r>
      <w:r w:rsidR="000A4AE4">
        <w:rPr>
          <w:rFonts w:asciiTheme="minorHAnsi" w:hAnsiTheme="minorHAnsi" w:cstheme="minorHAnsi"/>
          <w:sz w:val="22"/>
          <w:szCs w:val="22"/>
        </w:rPr>
        <w:br/>
      </w:r>
      <w:r w:rsidRPr="001963E4">
        <w:rPr>
          <w:rFonts w:asciiTheme="minorHAnsi" w:hAnsiTheme="minorHAnsi" w:cstheme="minorHAnsi"/>
          <w:sz w:val="22"/>
          <w:szCs w:val="22"/>
        </w:rPr>
        <w:t>przy realizacji zamówienia zatrudni ww. osoby na cały okres realizacji przedmiotu zamówienia. Zatrudnienie winno nastąpić na podstawie umów o pracę w rozumieniu ustawy z dnia 26 czerwca 1974</w:t>
      </w:r>
      <w:r w:rsidR="000D490A">
        <w:rPr>
          <w:rFonts w:asciiTheme="minorHAnsi" w:hAnsiTheme="minorHAnsi" w:cstheme="minorHAnsi"/>
          <w:sz w:val="22"/>
          <w:szCs w:val="22"/>
        </w:rPr>
        <w:t xml:space="preserve"> </w:t>
      </w:r>
      <w:r w:rsidRPr="001963E4">
        <w:rPr>
          <w:rFonts w:asciiTheme="minorHAnsi" w:hAnsiTheme="minorHAnsi" w:cstheme="minorHAnsi"/>
          <w:sz w:val="22"/>
          <w:szCs w:val="22"/>
        </w:rPr>
        <w:t>r. Kodeks pracy (t. j. Dz. U. z 202</w:t>
      </w:r>
      <w:r w:rsidR="00DA6346" w:rsidRPr="001963E4">
        <w:rPr>
          <w:rFonts w:asciiTheme="minorHAnsi" w:hAnsiTheme="minorHAnsi" w:cstheme="minorHAnsi"/>
          <w:sz w:val="22"/>
          <w:szCs w:val="22"/>
        </w:rPr>
        <w:t xml:space="preserve">3 </w:t>
      </w:r>
      <w:r w:rsidRPr="001963E4">
        <w:rPr>
          <w:rFonts w:asciiTheme="minorHAnsi" w:hAnsiTheme="minorHAnsi" w:cstheme="minorHAnsi"/>
          <w:sz w:val="22"/>
          <w:szCs w:val="22"/>
        </w:rPr>
        <w:t xml:space="preserve">r. poz. </w:t>
      </w:r>
      <w:r w:rsidR="00DA6346" w:rsidRPr="001963E4">
        <w:rPr>
          <w:rFonts w:asciiTheme="minorHAnsi" w:hAnsiTheme="minorHAnsi" w:cstheme="minorHAnsi"/>
          <w:sz w:val="22"/>
          <w:szCs w:val="22"/>
        </w:rPr>
        <w:t>1465</w:t>
      </w:r>
      <w:r w:rsidRPr="001963E4">
        <w:rPr>
          <w:rFonts w:asciiTheme="minorHAnsi" w:hAnsiTheme="minorHAnsi" w:cstheme="minorHAnsi"/>
          <w:sz w:val="22"/>
          <w:szCs w:val="22"/>
        </w:rPr>
        <w:t>),</w:t>
      </w:r>
    </w:p>
    <w:p w14:paraId="2C16C5BC" w14:textId="79430A80" w:rsidR="00296997" w:rsidRPr="001963E4" w:rsidRDefault="00296997" w:rsidP="00753581">
      <w:pPr>
        <w:pStyle w:val="Akapitzlist"/>
        <w:numPr>
          <w:ilvl w:val="0"/>
          <w:numId w:val="24"/>
        </w:numPr>
        <w:ind w:left="851"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w przypadku ustania zatrudnienia, np. rozwiązania stosunku pracy przez osobę, osoby, pracodawcę lub z innych przyczyn w trakcie okresu, o którym mowa w lit. b) powyżej, Wykonawca zobowiązuje się zatrudnić w ich miejsce na pozostały okres realizacji przedmiotu zamówienia, licząc od dnia ustania zatrudnienia, inne osoby na warunkach,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o których mowa w ust 3. </w:t>
      </w:r>
    </w:p>
    <w:p w14:paraId="17F6C2D6" w14:textId="6594C7DD" w:rsidR="00296997" w:rsidRPr="001963E4" w:rsidRDefault="00296997" w:rsidP="00753581">
      <w:pPr>
        <w:pStyle w:val="Akapitzlist"/>
        <w:numPr>
          <w:ilvl w:val="0"/>
          <w:numId w:val="24"/>
        </w:numPr>
        <w:ind w:left="851" w:hanging="283"/>
        <w:jc w:val="both"/>
        <w:rPr>
          <w:rFonts w:asciiTheme="minorHAnsi" w:hAnsiTheme="minorHAnsi" w:cstheme="minorHAnsi"/>
          <w:b/>
          <w:bCs/>
          <w:sz w:val="22"/>
          <w:szCs w:val="22"/>
        </w:rPr>
      </w:pPr>
      <w:r w:rsidRPr="001963E4">
        <w:rPr>
          <w:rFonts w:asciiTheme="minorHAnsi" w:hAnsiTheme="minorHAnsi" w:cstheme="minorHAnsi"/>
          <w:sz w:val="22"/>
          <w:szCs w:val="22"/>
        </w:rPr>
        <w:t xml:space="preserve">w przypadku niezatrudnienia przy realizacji przedmiotu zamówienia osób na umowy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o pracę lub nieprzedstawienia Zamawiającemu na jego żądanie dokumentów potwierdzających zatrudnianie przez Wykonawcę na podstawie umów o pracę dokumentujących świadczenie pracy, Wykonawca zapłaci Zamawiającemu karę umowną </w:t>
      </w:r>
      <w:r w:rsidR="000A4AE4">
        <w:rPr>
          <w:rFonts w:asciiTheme="minorHAnsi" w:hAnsiTheme="minorHAnsi" w:cstheme="minorHAnsi"/>
          <w:sz w:val="22"/>
          <w:szCs w:val="22"/>
        </w:rPr>
        <w:br/>
      </w:r>
      <w:r w:rsidRPr="001963E4">
        <w:rPr>
          <w:rFonts w:asciiTheme="minorHAnsi" w:hAnsiTheme="minorHAnsi" w:cstheme="minorHAnsi"/>
          <w:sz w:val="22"/>
          <w:szCs w:val="22"/>
        </w:rPr>
        <w:t xml:space="preserve">w wysokości określonej we </w:t>
      </w:r>
      <w:r w:rsidR="000F43A7" w:rsidRPr="001963E4">
        <w:rPr>
          <w:rFonts w:asciiTheme="minorHAnsi" w:hAnsiTheme="minorHAnsi" w:cstheme="minorHAnsi"/>
          <w:b/>
          <w:bCs/>
          <w:sz w:val="22"/>
          <w:szCs w:val="22"/>
        </w:rPr>
        <w:t>W</w:t>
      </w:r>
      <w:r w:rsidRPr="001963E4">
        <w:rPr>
          <w:rFonts w:asciiTheme="minorHAnsi" w:hAnsiTheme="minorHAnsi" w:cstheme="minorHAnsi"/>
          <w:b/>
          <w:bCs/>
          <w:sz w:val="22"/>
          <w:szCs w:val="22"/>
        </w:rPr>
        <w:t xml:space="preserve">zorze </w:t>
      </w:r>
      <w:r w:rsidR="000F43A7" w:rsidRPr="001963E4">
        <w:rPr>
          <w:rFonts w:asciiTheme="minorHAnsi" w:hAnsiTheme="minorHAnsi" w:cstheme="minorHAnsi"/>
          <w:b/>
          <w:bCs/>
          <w:sz w:val="22"/>
          <w:szCs w:val="22"/>
        </w:rPr>
        <w:t>u</w:t>
      </w:r>
      <w:r w:rsidRPr="001963E4">
        <w:rPr>
          <w:rFonts w:asciiTheme="minorHAnsi" w:hAnsiTheme="minorHAnsi" w:cstheme="minorHAnsi"/>
          <w:b/>
          <w:bCs/>
          <w:sz w:val="22"/>
          <w:szCs w:val="22"/>
        </w:rPr>
        <w:t>mowy</w:t>
      </w:r>
      <w:r w:rsidRPr="0007445C">
        <w:rPr>
          <w:rFonts w:asciiTheme="minorHAnsi" w:hAnsiTheme="minorHAnsi" w:cstheme="minorHAnsi"/>
          <w:bCs/>
          <w:sz w:val="22"/>
          <w:szCs w:val="22"/>
        </w:rPr>
        <w:t>, stanowiącym</w:t>
      </w:r>
      <w:r w:rsidRPr="001963E4">
        <w:rPr>
          <w:rFonts w:asciiTheme="minorHAnsi" w:hAnsiTheme="minorHAnsi" w:cstheme="minorHAnsi"/>
          <w:b/>
          <w:bCs/>
          <w:sz w:val="22"/>
          <w:szCs w:val="22"/>
        </w:rPr>
        <w:t xml:space="preserve"> Załącznik nr </w:t>
      </w:r>
      <w:r w:rsidR="000F43A7"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w:t>
      </w:r>
    </w:p>
    <w:p w14:paraId="5D480670" w14:textId="4979DE7B" w:rsidR="00296997" w:rsidRPr="001963E4" w:rsidRDefault="00753581" w:rsidP="00753581">
      <w:pPr>
        <w:pStyle w:val="Akapitzlist"/>
        <w:numPr>
          <w:ilvl w:val="0"/>
          <w:numId w:val="24"/>
        </w:numPr>
        <w:ind w:left="851" w:hanging="283"/>
        <w:jc w:val="both"/>
        <w:rPr>
          <w:rFonts w:asciiTheme="minorHAnsi" w:hAnsiTheme="minorHAnsi" w:cstheme="minorHAnsi"/>
          <w:sz w:val="22"/>
          <w:szCs w:val="22"/>
        </w:rPr>
      </w:pPr>
      <w:r>
        <w:rPr>
          <w:rFonts w:asciiTheme="minorHAnsi" w:hAnsiTheme="minorHAnsi" w:cstheme="minorHAnsi"/>
          <w:sz w:val="22"/>
          <w:szCs w:val="22"/>
        </w:rPr>
        <w:t>w</w:t>
      </w:r>
      <w:r w:rsidR="00296997" w:rsidRPr="001963E4">
        <w:rPr>
          <w:rFonts w:asciiTheme="minorHAnsi" w:hAnsiTheme="minorHAnsi" w:cstheme="minorHAnsi"/>
          <w:sz w:val="22"/>
          <w:szCs w:val="22"/>
        </w:rPr>
        <w:t xml:space="preserve"> trakcie realizacji zamówienia Wykonawca zobowiązany jest do przedłożenia Zamawiającemu, na każde jego żądanie, w terminie wskazanym przez Zamawiającego, </w:t>
      </w:r>
      <w:r w:rsidR="000A4AE4">
        <w:rPr>
          <w:rFonts w:asciiTheme="minorHAnsi" w:hAnsiTheme="minorHAnsi" w:cstheme="minorHAnsi"/>
          <w:sz w:val="22"/>
          <w:szCs w:val="22"/>
        </w:rPr>
        <w:br/>
      </w:r>
      <w:r w:rsidR="00296997" w:rsidRPr="001963E4">
        <w:rPr>
          <w:rFonts w:asciiTheme="minorHAnsi" w:hAnsiTheme="minorHAnsi" w:cstheme="minorHAnsi"/>
          <w:sz w:val="22"/>
          <w:szCs w:val="22"/>
        </w:rPr>
        <w:t>nie krótszym niż 3 dni robocze, wskazanych w wezwaniu dokumentów np.:</w:t>
      </w:r>
    </w:p>
    <w:p w14:paraId="00A178F6"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oświadczenia zatrudnionego pracownika;</w:t>
      </w:r>
    </w:p>
    <w:p w14:paraId="78B5F7B8"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oświadczenia Wykonawcy lub Podwykonawcy o zatrudnieniu pracownika na podstawie umowy o pracę;</w:t>
      </w:r>
    </w:p>
    <w:p w14:paraId="6F3A23E0"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poświadczonej za zgodność z oryginałem kopii umowy o pracę zatrudnionego pracownika;</w:t>
      </w:r>
    </w:p>
    <w:p w14:paraId="662CA3A4"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dokumentów potwierdzających odprowadzenie składek od wynagrodzenia pracownikom zatrudnionym przy realizacji przedmiotu Umowy;</w:t>
      </w:r>
    </w:p>
    <w:p w14:paraId="0F4326F2" w14:textId="77777777"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innych dokumentów zawierających informacje, a w szczególności zakresu powierzonych obowiązków;</w:t>
      </w:r>
    </w:p>
    <w:p w14:paraId="5009E0F9" w14:textId="1580D4B5" w:rsidR="00296997" w:rsidRPr="001963E4" w:rsidRDefault="00296997" w:rsidP="00753581">
      <w:pPr>
        <w:pStyle w:val="Akapitzlist"/>
        <w:numPr>
          <w:ilvl w:val="0"/>
          <w:numId w:val="25"/>
        </w:numPr>
        <w:ind w:left="1134" w:hanging="284"/>
        <w:jc w:val="both"/>
        <w:rPr>
          <w:rFonts w:asciiTheme="minorHAnsi" w:hAnsiTheme="minorHAnsi" w:cstheme="minorHAnsi"/>
          <w:sz w:val="22"/>
          <w:szCs w:val="22"/>
        </w:rPr>
      </w:pPr>
      <w:r w:rsidRPr="001963E4">
        <w:rPr>
          <w:rFonts w:asciiTheme="minorHAnsi" w:hAnsiTheme="minorHAnsi" w:cstheme="minorHAnsi"/>
          <w:sz w:val="22"/>
          <w:szCs w:val="22"/>
        </w:rPr>
        <w:t>zawierających informacje, w tym dane osobowe, niezbędne do weryfikacji zatrudnienia na podstawie umowy o pracę, w szczególności imię i nazwisko zatrudnionego pracownika, datę zawarcia umowy o pracę, rodzaj umowy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i wynagrodzenia. Imię i nazwisko </w:t>
      </w:r>
      <w:r w:rsidRPr="001963E4">
        <w:rPr>
          <w:rFonts w:asciiTheme="minorHAnsi" w:hAnsiTheme="minorHAnsi" w:cstheme="minorHAnsi"/>
          <w:sz w:val="22"/>
          <w:szCs w:val="22"/>
        </w:rPr>
        <w:lastRenderedPageBreak/>
        <w:t xml:space="preserve">pracownika nie podlega </w:t>
      </w:r>
      <w:proofErr w:type="spellStart"/>
      <w:r w:rsidRPr="001963E4">
        <w:rPr>
          <w:rFonts w:asciiTheme="minorHAnsi" w:hAnsiTheme="minorHAnsi" w:cstheme="minorHAnsi"/>
          <w:sz w:val="22"/>
          <w:szCs w:val="22"/>
        </w:rPr>
        <w:t>anonimizacji</w:t>
      </w:r>
      <w:proofErr w:type="spellEnd"/>
      <w:r w:rsidRPr="001963E4">
        <w:rPr>
          <w:rFonts w:asciiTheme="minorHAnsi" w:hAnsiTheme="minorHAnsi" w:cstheme="minorHAnsi"/>
          <w:sz w:val="22"/>
          <w:szCs w:val="22"/>
        </w:rPr>
        <w:t xml:space="preserve">. Informacje takie jak: data zawarcia umowy , rodzaj umowy o pracę i wymiar </w:t>
      </w:r>
      <w:r w:rsidR="00483E42" w:rsidRPr="001963E4">
        <w:rPr>
          <w:rFonts w:asciiTheme="minorHAnsi" w:hAnsiTheme="minorHAnsi" w:cstheme="minorHAnsi"/>
          <w:sz w:val="22"/>
          <w:szCs w:val="22"/>
        </w:rPr>
        <w:t>etatu</w:t>
      </w:r>
      <w:r w:rsidRPr="001963E4">
        <w:rPr>
          <w:rFonts w:asciiTheme="minorHAnsi" w:hAnsiTheme="minorHAnsi" w:cstheme="minorHAnsi"/>
          <w:sz w:val="22"/>
          <w:szCs w:val="22"/>
        </w:rPr>
        <w:t xml:space="preserve"> powinny być możliwe do zidentyfikowania. </w:t>
      </w:r>
    </w:p>
    <w:p w14:paraId="26088880" w14:textId="1CB8DA84" w:rsidR="00296997" w:rsidRPr="001963E4" w:rsidRDefault="00296997" w:rsidP="00753581">
      <w:pPr>
        <w:spacing w:before="120" w:after="120" w:line="240" w:lineRule="auto"/>
        <w:ind w:left="720"/>
        <w:jc w:val="both"/>
        <w:rPr>
          <w:rFonts w:cstheme="minorHAnsi"/>
        </w:rPr>
      </w:pPr>
      <w:r w:rsidRPr="001963E4">
        <w:rPr>
          <w:rFonts w:cstheme="minorHAnsi"/>
        </w:rPr>
        <w:t xml:space="preserve">Wykonawca zobowiązany jest do przedstawienia Zamawiającemu wykazu </w:t>
      </w:r>
      <w:r w:rsidR="000507AC" w:rsidRPr="001963E4">
        <w:rPr>
          <w:rFonts w:cstheme="minorHAnsi"/>
        </w:rPr>
        <w:t>pracowników</w:t>
      </w:r>
      <w:r w:rsidRPr="001963E4">
        <w:rPr>
          <w:rFonts w:cstheme="minorHAnsi"/>
        </w:rPr>
        <w:t xml:space="preserve">, wraz z zanonimizowanymi umowami, oraz ich aktualizacji do 5 dnia każdego miesiąca </w:t>
      </w:r>
      <w:r w:rsidR="002E5B79">
        <w:rPr>
          <w:rFonts w:cstheme="minorHAnsi"/>
        </w:rPr>
        <w:br/>
      </w:r>
      <w:r w:rsidRPr="001963E4">
        <w:rPr>
          <w:rFonts w:cstheme="minorHAnsi"/>
        </w:rPr>
        <w:t xml:space="preserve">w przypadku zaistnienia zmian w obsadzie pracowniczej związanej z realizacją przedmiotu Umowy. </w:t>
      </w:r>
    </w:p>
    <w:p w14:paraId="2C078B8D" w14:textId="31F48D4C" w:rsidR="00296997" w:rsidRPr="001963E4" w:rsidRDefault="00296997" w:rsidP="00753581">
      <w:pPr>
        <w:spacing w:before="120" w:after="120" w:line="240" w:lineRule="auto"/>
        <w:ind w:left="720"/>
        <w:jc w:val="both"/>
        <w:rPr>
          <w:rFonts w:cstheme="minorHAnsi"/>
        </w:rPr>
      </w:pPr>
      <w:r w:rsidRPr="001963E4">
        <w:rPr>
          <w:rFonts w:cstheme="minorHAnsi"/>
        </w:rPr>
        <w:t>Jeżeli Wykonawca korzysta z Podwykonawców lub dalszych Podwykonawców, obowiązki określone powyżej obciążają także Podwykonawców i dalszych Podwykonawców. Wykonawca jest zobowiązany do nadzoru i kontroli Podwykonawców</w:t>
      </w:r>
      <w:r w:rsidR="002E5B79">
        <w:rPr>
          <w:rFonts w:cstheme="minorHAnsi"/>
        </w:rPr>
        <w:t xml:space="preserve"> </w:t>
      </w:r>
      <w:r w:rsidRPr="001963E4">
        <w:rPr>
          <w:rFonts w:cstheme="minorHAnsi"/>
        </w:rPr>
        <w:t xml:space="preserve">i dalszych Podwykonawców w zakresie ww. obowiązków oraz do przedkładania Zamawiającemu dokumentów i oświadczeń, o których mowa powyżej, dotyczących Podwykonawców </w:t>
      </w:r>
      <w:r w:rsidR="002E5B79">
        <w:rPr>
          <w:rFonts w:cstheme="minorHAnsi"/>
        </w:rPr>
        <w:br/>
      </w:r>
      <w:r w:rsidRPr="001963E4">
        <w:rPr>
          <w:rFonts w:cstheme="minorHAnsi"/>
        </w:rPr>
        <w:t>i dalszych Podwykonawców.</w:t>
      </w:r>
    </w:p>
    <w:p w14:paraId="5038AE52" w14:textId="5D92B3BC" w:rsidR="001558F1" w:rsidRPr="001963E4" w:rsidRDefault="001558F1" w:rsidP="00753581">
      <w:pPr>
        <w:numPr>
          <w:ilvl w:val="0"/>
          <w:numId w:val="7"/>
        </w:numPr>
        <w:spacing w:after="0" w:line="240" w:lineRule="auto"/>
        <w:ind w:left="426" w:hanging="284"/>
        <w:jc w:val="both"/>
        <w:rPr>
          <w:rFonts w:cstheme="minorHAnsi"/>
        </w:rPr>
      </w:pPr>
      <w:r w:rsidRPr="001963E4">
        <w:rPr>
          <w:rFonts w:cstheme="minorHAnsi"/>
        </w:rPr>
        <w:t>Wykonawca i Podwykonawca ma obowiązek zatrudniać na podstawie umowy o pracę, o której mowa w art. 22 §1 ustawy z dnia 26 czerwca 1974 r. Kodeks pracy, osoby które wykonywać będą zakres zamówienia w sposób określony w ww. artykule.</w:t>
      </w:r>
    </w:p>
    <w:p w14:paraId="6869A8BC" w14:textId="09F1A0A1" w:rsidR="00A55BCD" w:rsidRPr="001963E4" w:rsidRDefault="00BD385C" w:rsidP="00753581">
      <w:pPr>
        <w:numPr>
          <w:ilvl w:val="0"/>
          <w:numId w:val="7"/>
        </w:numPr>
        <w:spacing w:after="0" w:line="240" w:lineRule="auto"/>
        <w:ind w:left="426" w:hanging="284"/>
        <w:jc w:val="both"/>
        <w:rPr>
          <w:rFonts w:cstheme="minorHAnsi"/>
        </w:rPr>
      </w:pPr>
      <w:r w:rsidRPr="001963E4">
        <w:rPr>
          <w:rFonts w:cstheme="minorHAnsi"/>
        </w:rPr>
        <w:t>Zamawiający zaleca</w:t>
      </w:r>
      <w:r w:rsidR="00355DF8" w:rsidRPr="001963E4">
        <w:rPr>
          <w:rFonts w:cstheme="minorHAnsi"/>
        </w:rPr>
        <w:t xml:space="preserve">, ale nie warunkuje złożenia ważnej oferty od przeprowadzenia przez Wykonawców wizji lokalnej w miejscu realizacji przedmiotu zamówienia </w:t>
      </w:r>
      <w:r w:rsidRPr="001963E4">
        <w:rPr>
          <w:rFonts w:cstheme="minorHAnsi"/>
        </w:rPr>
        <w:t xml:space="preserve">w celu uzyskania niezbędnych informacji dla poprawnego i kompletnego przygotowania oferty. </w:t>
      </w:r>
      <w:r w:rsidR="00355DF8" w:rsidRPr="001963E4">
        <w:rPr>
          <w:rFonts w:cstheme="minorHAnsi"/>
        </w:rPr>
        <w:t>Wykonawca ponosi pełną odpowiedzialność za skutki braku lub mylnego rozpoznania warunków realizacji zamówienia.</w:t>
      </w:r>
      <w:r w:rsidR="00F0193F" w:rsidRPr="001963E4">
        <w:rPr>
          <w:rFonts w:cstheme="minorHAnsi"/>
        </w:rPr>
        <w:t xml:space="preserve"> </w:t>
      </w:r>
      <w:r w:rsidRPr="001963E4">
        <w:rPr>
          <w:rFonts w:cstheme="minorHAnsi"/>
        </w:rPr>
        <w:t>Termin wizji lokalnej należy</w:t>
      </w:r>
      <w:r w:rsidR="00FD4B0C" w:rsidRPr="001963E4">
        <w:rPr>
          <w:rFonts w:cstheme="minorHAnsi"/>
        </w:rPr>
        <w:t xml:space="preserve"> ustalić z osobami wyznaczonymi</w:t>
      </w:r>
      <w:r w:rsidR="00355DF8" w:rsidRPr="001963E4">
        <w:rPr>
          <w:rFonts w:cstheme="minorHAnsi"/>
        </w:rPr>
        <w:t xml:space="preserve"> </w:t>
      </w:r>
      <w:r w:rsidRPr="00C53855">
        <w:rPr>
          <w:rFonts w:cstheme="minorHAnsi"/>
        </w:rPr>
        <w:t>w rozdz</w:t>
      </w:r>
      <w:r w:rsidR="00355DF8" w:rsidRPr="00C53855">
        <w:rPr>
          <w:rFonts w:cstheme="minorHAnsi"/>
        </w:rPr>
        <w:t>.</w:t>
      </w:r>
      <w:r w:rsidR="00BC0BDF" w:rsidRPr="00C53855">
        <w:rPr>
          <w:rFonts w:cstheme="minorHAnsi"/>
        </w:rPr>
        <w:t xml:space="preserve"> </w:t>
      </w:r>
      <w:r w:rsidRPr="00C53855">
        <w:rPr>
          <w:rFonts w:cstheme="minorHAnsi"/>
        </w:rPr>
        <w:t>XI SWZ</w:t>
      </w:r>
      <w:r w:rsidRPr="001963E4">
        <w:rPr>
          <w:rFonts w:cstheme="minorHAnsi"/>
        </w:rPr>
        <w:t>.</w:t>
      </w:r>
    </w:p>
    <w:p w14:paraId="548707D3" w14:textId="77777777" w:rsidR="00A55BCD" w:rsidRPr="001963E4" w:rsidRDefault="00BD385C" w:rsidP="00753581">
      <w:pPr>
        <w:numPr>
          <w:ilvl w:val="0"/>
          <w:numId w:val="7"/>
        </w:numPr>
        <w:spacing w:after="0" w:line="240" w:lineRule="auto"/>
        <w:ind w:left="426" w:hanging="284"/>
        <w:jc w:val="both"/>
        <w:rPr>
          <w:rFonts w:cstheme="minorHAnsi"/>
        </w:rPr>
      </w:pPr>
      <w:r w:rsidRPr="001963E4">
        <w:rPr>
          <w:rFonts w:cstheme="minorHAnsi"/>
        </w:rPr>
        <w:t xml:space="preserve">Zamawiający nie dopuszcza składania ofert wariantowych. </w:t>
      </w:r>
    </w:p>
    <w:p w14:paraId="435E2521" w14:textId="77777777" w:rsidR="00A55BCD" w:rsidRPr="001963E4" w:rsidRDefault="00BD385C" w:rsidP="00753581">
      <w:pPr>
        <w:numPr>
          <w:ilvl w:val="0"/>
          <w:numId w:val="7"/>
        </w:numPr>
        <w:spacing w:after="0" w:line="240" w:lineRule="auto"/>
        <w:ind w:left="426" w:hanging="425"/>
        <w:jc w:val="both"/>
        <w:rPr>
          <w:rFonts w:cstheme="minorHAnsi"/>
        </w:rPr>
      </w:pPr>
      <w:r w:rsidRPr="001963E4">
        <w:rPr>
          <w:rFonts w:cstheme="minorHAnsi"/>
        </w:rPr>
        <w:t xml:space="preserve">Zamawiający nie przewiduje zawarcia umowy ramowej, o której mowa w art. 311 ustawy </w:t>
      </w:r>
      <w:proofErr w:type="spellStart"/>
      <w:r w:rsidRPr="001963E4">
        <w:rPr>
          <w:rFonts w:cstheme="minorHAnsi"/>
        </w:rPr>
        <w:t>Pzp</w:t>
      </w:r>
      <w:proofErr w:type="spellEnd"/>
      <w:r w:rsidRPr="001963E4">
        <w:rPr>
          <w:rFonts w:cstheme="minorHAnsi"/>
        </w:rPr>
        <w:t xml:space="preserve">, jak również nie przewiduje przeprowadzenia aukcji elektronicznej. </w:t>
      </w:r>
    </w:p>
    <w:p w14:paraId="532C9BCB" w14:textId="77777777" w:rsidR="00A55BCD" w:rsidRPr="001963E4" w:rsidRDefault="00B26E03" w:rsidP="00753581">
      <w:pPr>
        <w:numPr>
          <w:ilvl w:val="0"/>
          <w:numId w:val="7"/>
        </w:numPr>
        <w:spacing w:after="0" w:line="240" w:lineRule="auto"/>
        <w:ind w:left="426" w:hanging="425"/>
        <w:jc w:val="both"/>
        <w:rPr>
          <w:rFonts w:cstheme="minorHAnsi"/>
        </w:rPr>
      </w:pPr>
      <w:r w:rsidRPr="001963E4">
        <w:rPr>
          <w:rFonts w:cstheme="minorHAnsi"/>
        </w:rPr>
        <w:t xml:space="preserve">Zamawiający nie określa dodatkowych wymagań, o których mowa w art. 96 ust. 2 pkt 2) ustawy </w:t>
      </w:r>
      <w:proofErr w:type="spellStart"/>
      <w:r w:rsidRPr="001963E4">
        <w:rPr>
          <w:rFonts w:cstheme="minorHAnsi"/>
        </w:rPr>
        <w:t>Pzp</w:t>
      </w:r>
      <w:proofErr w:type="spellEnd"/>
      <w:r w:rsidRPr="001963E4">
        <w:rPr>
          <w:rFonts w:cstheme="minorHAnsi"/>
        </w:rPr>
        <w:t>, związanych z zatrudnianiem osób</w:t>
      </w:r>
      <w:r w:rsidR="00B57E72" w:rsidRPr="001963E4">
        <w:rPr>
          <w:rFonts w:cstheme="minorHAnsi"/>
        </w:rPr>
        <w:t>.</w:t>
      </w:r>
    </w:p>
    <w:p w14:paraId="0095DA04" w14:textId="68007119" w:rsidR="00A55BCD" w:rsidRPr="001963E4" w:rsidRDefault="00B26E03" w:rsidP="00753581">
      <w:pPr>
        <w:numPr>
          <w:ilvl w:val="0"/>
          <w:numId w:val="7"/>
        </w:numPr>
        <w:spacing w:after="0" w:line="240" w:lineRule="auto"/>
        <w:ind w:left="426" w:hanging="425"/>
        <w:jc w:val="both"/>
        <w:rPr>
          <w:rFonts w:cstheme="minorHAnsi"/>
        </w:rPr>
      </w:pPr>
      <w:r w:rsidRPr="001963E4">
        <w:rPr>
          <w:rFonts w:cstheme="minorHAnsi"/>
        </w:rPr>
        <w:t xml:space="preserve">Zamawiający nie zastrzega możliwości ubiegania się o udzielenie zamówienia wyłącznie przez Wykonawców, o których mowa w art. 94 ustawy </w:t>
      </w:r>
      <w:proofErr w:type="spellStart"/>
      <w:r w:rsidRPr="001963E4">
        <w:rPr>
          <w:rFonts w:cstheme="minorHAnsi"/>
        </w:rPr>
        <w:t>Pzp</w:t>
      </w:r>
      <w:proofErr w:type="spellEnd"/>
      <w:r w:rsidRPr="001963E4">
        <w:rPr>
          <w:rFonts w:cstheme="minorHAnsi"/>
        </w:rPr>
        <w:t>.</w:t>
      </w:r>
      <w:r w:rsidR="00B57E72" w:rsidRPr="001963E4">
        <w:rPr>
          <w:rFonts w:cstheme="minorHAnsi"/>
        </w:rPr>
        <w:t xml:space="preserve"> </w:t>
      </w:r>
    </w:p>
    <w:p w14:paraId="6F0E276A" w14:textId="4DDEBA36" w:rsidR="005D70A8" w:rsidRPr="001963E4" w:rsidRDefault="005D70A8" w:rsidP="00753581">
      <w:pPr>
        <w:numPr>
          <w:ilvl w:val="0"/>
          <w:numId w:val="7"/>
        </w:numPr>
        <w:spacing w:after="0" w:line="240" w:lineRule="auto"/>
        <w:ind w:left="426" w:hanging="425"/>
        <w:jc w:val="both"/>
        <w:rPr>
          <w:rFonts w:cstheme="minorHAnsi"/>
        </w:rPr>
      </w:pPr>
      <w:r w:rsidRPr="001963E4">
        <w:rPr>
          <w:rFonts w:cstheme="minorHAnsi"/>
        </w:rPr>
        <w:t xml:space="preserve">Wykonawca zobowiązany jest do dostosowania się do wymagań wynikających z przepisów ustawy z dnia 11 stycznia 2018 roku o </w:t>
      </w:r>
      <w:proofErr w:type="spellStart"/>
      <w:r w:rsidRPr="001963E4">
        <w:rPr>
          <w:rFonts w:cstheme="minorHAnsi"/>
        </w:rPr>
        <w:t>elektromobilności</w:t>
      </w:r>
      <w:proofErr w:type="spellEnd"/>
      <w:r w:rsidRPr="001963E4">
        <w:rPr>
          <w:rFonts w:cstheme="minorHAnsi"/>
        </w:rPr>
        <w:t xml:space="preserve"> i paliwach alternatywnych (</w:t>
      </w:r>
      <w:proofErr w:type="spellStart"/>
      <w:r w:rsidRPr="001963E4">
        <w:rPr>
          <w:rFonts w:cstheme="minorHAnsi"/>
        </w:rPr>
        <w:t>t.j</w:t>
      </w:r>
      <w:proofErr w:type="spellEnd"/>
      <w:r w:rsidRPr="001963E4">
        <w:rPr>
          <w:rFonts w:cstheme="minorHAnsi"/>
        </w:rPr>
        <w:t xml:space="preserve">. Dz. U. </w:t>
      </w:r>
      <w:r w:rsidR="00C57150">
        <w:rPr>
          <w:rFonts w:cstheme="minorHAnsi"/>
        </w:rPr>
        <w:br/>
      </w:r>
      <w:r w:rsidRPr="001963E4">
        <w:rPr>
          <w:rFonts w:cstheme="minorHAnsi"/>
        </w:rPr>
        <w:t xml:space="preserve">z 2023 r. poz. 875). </w:t>
      </w:r>
    </w:p>
    <w:p w14:paraId="5ADB8027" w14:textId="61A135B2" w:rsidR="00BD385C" w:rsidRPr="001963E4" w:rsidRDefault="00BD385C" w:rsidP="00753581">
      <w:pPr>
        <w:numPr>
          <w:ilvl w:val="0"/>
          <w:numId w:val="7"/>
        </w:numPr>
        <w:spacing w:after="0" w:line="240" w:lineRule="auto"/>
        <w:ind w:left="426" w:hanging="425"/>
        <w:jc w:val="both"/>
        <w:rPr>
          <w:rFonts w:cstheme="minorHAnsi"/>
        </w:rPr>
      </w:pPr>
      <w:r w:rsidRPr="001963E4">
        <w:rPr>
          <w:rFonts w:cstheme="minorHAnsi"/>
        </w:rPr>
        <w:t>Nazwa i kody opisujące przedmiot zamówienia według Wspólnego Słownika Zamówień (CPV):</w:t>
      </w:r>
    </w:p>
    <w:p w14:paraId="41598D4C" w14:textId="4A75A6E9"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45111200-0 Roboty w zakresie przygotowania terenu po</w:t>
      </w:r>
      <w:r w:rsidR="00FA0265">
        <w:rPr>
          <w:rFonts w:asciiTheme="minorHAnsi" w:eastAsiaTheme="minorHAnsi" w:hAnsiTheme="minorHAnsi" w:cstheme="minorHAnsi"/>
          <w:bCs/>
          <w:sz w:val="22"/>
          <w:szCs w:val="22"/>
          <w:lang w:eastAsia="en-US"/>
        </w:rPr>
        <w:t>d</w:t>
      </w:r>
      <w:r w:rsidRPr="001963E4">
        <w:rPr>
          <w:rFonts w:asciiTheme="minorHAnsi" w:eastAsiaTheme="minorHAnsi" w:hAnsiTheme="minorHAnsi" w:cstheme="minorHAnsi"/>
          <w:bCs/>
          <w:sz w:val="22"/>
          <w:szCs w:val="22"/>
          <w:lang w:eastAsia="en-US"/>
        </w:rPr>
        <w:t xml:space="preserve"> budowę i roboty ziemne</w:t>
      </w:r>
    </w:p>
    <w:p w14:paraId="2D263726" w14:textId="76005F78" w:rsidR="001963E4" w:rsidRPr="001963E4" w:rsidRDefault="001963E4" w:rsidP="00753581">
      <w:pPr>
        <w:pStyle w:val="Bezodstpw"/>
        <w:ind w:left="1701" w:hanging="1134"/>
        <w:jc w:val="both"/>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45200000-9 Roboty budowlane w zakresie wznoszenia kompletnych obiektów budowlanych lub ich części oraz roboty w zakresie inżynierii lądowej i wodnej</w:t>
      </w:r>
    </w:p>
    <w:p w14:paraId="2E1E6501"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45210000-2 Roboty budowlane w zakresie budynków</w:t>
      </w:r>
    </w:p>
    <w:p w14:paraId="59CF5C84" w14:textId="051AB6D6" w:rsidR="001963E4" w:rsidRPr="001963E4" w:rsidRDefault="001963E4" w:rsidP="00753581">
      <w:pPr>
        <w:pStyle w:val="Bezodstpw"/>
        <w:ind w:left="1701" w:hanging="1134"/>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45260000-7 Roboty w zakresie wykonywania pokryć i konstrukcji dachowych i inne podobne roboty specjalistyczne</w:t>
      </w:r>
    </w:p>
    <w:p w14:paraId="031D19C9"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45261000-4 Wykonywanie pokryć i konstrukcji dachowych oraz podobne roboty</w:t>
      </w:r>
    </w:p>
    <w:p w14:paraId="0E72E1BB"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45261100-5 Wykonywanie konstrukcji dachowych</w:t>
      </w:r>
    </w:p>
    <w:p w14:paraId="684A6EC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45261210-9 Wykonywanie pokryć dachowych</w:t>
      </w:r>
    </w:p>
    <w:p w14:paraId="0A88500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 xml:space="preserve">45000000-7 Roboty budowlane </w:t>
      </w:r>
    </w:p>
    <w:p w14:paraId="2A7251C4" w14:textId="77777777" w:rsidR="001963E4" w:rsidRPr="001963E4" w:rsidRDefault="001963E4" w:rsidP="00753581">
      <w:pPr>
        <w:pStyle w:val="Bezodstpw"/>
        <w:ind w:left="567"/>
        <w:rPr>
          <w:rFonts w:asciiTheme="minorHAnsi" w:eastAsiaTheme="minorHAnsi" w:hAnsiTheme="minorHAnsi" w:cstheme="minorHAnsi"/>
          <w:bCs/>
          <w:sz w:val="22"/>
          <w:szCs w:val="22"/>
          <w:lang w:eastAsia="en-US"/>
        </w:rPr>
      </w:pPr>
      <w:r w:rsidRPr="001963E4">
        <w:rPr>
          <w:rFonts w:asciiTheme="minorHAnsi" w:eastAsiaTheme="minorHAnsi" w:hAnsiTheme="minorHAnsi" w:cstheme="minorHAnsi"/>
          <w:bCs/>
          <w:sz w:val="22"/>
          <w:szCs w:val="22"/>
          <w:lang w:eastAsia="en-US"/>
        </w:rPr>
        <w:t xml:space="preserve">45453000-7 Roboty remontowe i renowacyjne </w:t>
      </w:r>
    </w:p>
    <w:p w14:paraId="0D815BD2" w14:textId="7EB79B66" w:rsidR="00DF2634" w:rsidRPr="001963E4" w:rsidRDefault="001963E4" w:rsidP="00753581">
      <w:pPr>
        <w:pStyle w:val="Bezodstpw"/>
        <w:ind w:left="567"/>
        <w:rPr>
          <w:rFonts w:asciiTheme="minorHAnsi" w:hAnsiTheme="minorHAnsi" w:cstheme="minorHAnsi"/>
          <w:sz w:val="22"/>
          <w:szCs w:val="22"/>
        </w:rPr>
      </w:pPr>
      <w:r w:rsidRPr="001963E4">
        <w:rPr>
          <w:rFonts w:asciiTheme="minorHAnsi" w:eastAsiaTheme="minorHAnsi" w:hAnsiTheme="minorHAnsi" w:cstheme="minorHAnsi"/>
          <w:bCs/>
          <w:sz w:val="22"/>
          <w:szCs w:val="22"/>
          <w:lang w:eastAsia="en-US"/>
        </w:rPr>
        <w:t>45212350-4 Budynki o szczególnej wartości historycznej lub architektonicznej</w:t>
      </w:r>
    </w:p>
    <w:p w14:paraId="29236B2B" w14:textId="008825CD" w:rsidR="00BD385C" w:rsidRPr="001963E4" w:rsidRDefault="00FE3B4B"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TERMIN WYKONANIA ZAMÓWIENIA</w:t>
      </w:r>
      <w:r w:rsidR="00BD385C" w:rsidRPr="001963E4">
        <w:rPr>
          <w:rFonts w:eastAsia="Times New Roman" w:cstheme="minorHAnsi"/>
          <w:b/>
          <w:bCs/>
          <w:lang w:val="x-none" w:eastAsia="x-none"/>
        </w:rPr>
        <w:t>.</w:t>
      </w:r>
    </w:p>
    <w:p w14:paraId="22AA5F78" w14:textId="03D92C1A" w:rsidR="001558F1" w:rsidRPr="001963E4" w:rsidRDefault="001558F1" w:rsidP="00753581">
      <w:pPr>
        <w:pStyle w:val="Akapitzlist"/>
        <w:numPr>
          <w:ilvl w:val="0"/>
          <w:numId w:val="26"/>
        </w:numPr>
        <w:autoSpaceDE w:val="0"/>
        <w:ind w:left="426" w:hanging="284"/>
        <w:jc w:val="both"/>
        <w:rPr>
          <w:rFonts w:asciiTheme="minorHAnsi" w:hAnsiTheme="minorHAnsi" w:cstheme="minorHAnsi"/>
          <w:bCs/>
          <w:sz w:val="22"/>
          <w:szCs w:val="22"/>
        </w:rPr>
      </w:pPr>
      <w:r w:rsidRPr="001963E4">
        <w:rPr>
          <w:rFonts w:asciiTheme="minorHAnsi" w:hAnsiTheme="minorHAnsi" w:cstheme="minorHAnsi"/>
          <w:b/>
          <w:sz w:val="22"/>
          <w:szCs w:val="22"/>
        </w:rPr>
        <w:t xml:space="preserve">Termin </w:t>
      </w:r>
      <w:r w:rsidR="00017510" w:rsidRPr="001963E4">
        <w:rPr>
          <w:rFonts w:asciiTheme="minorHAnsi" w:hAnsiTheme="minorHAnsi" w:cstheme="minorHAnsi"/>
          <w:b/>
          <w:sz w:val="22"/>
          <w:szCs w:val="22"/>
        </w:rPr>
        <w:t>realizacji</w:t>
      </w:r>
      <w:r w:rsidRPr="001963E4">
        <w:rPr>
          <w:rFonts w:asciiTheme="minorHAnsi" w:hAnsiTheme="minorHAnsi" w:cstheme="minorHAnsi"/>
          <w:b/>
          <w:sz w:val="22"/>
          <w:szCs w:val="22"/>
        </w:rPr>
        <w:t xml:space="preserve"> przedmiotu umowy ustala się </w:t>
      </w:r>
      <w:r w:rsidRPr="009F7146">
        <w:rPr>
          <w:rFonts w:asciiTheme="minorHAnsi" w:hAnsiTheme="minorHAnsi" w:cstheme="minorHAnsi"/>
          <w:b/>
          <w:color w:val="FF0000"/>
          <w:sz w:val="22"/>
          <w:szCs w:val="22"/>
        </w:rPr>
        <w:t xml:space="preserve">do </w:t>
      </w:r>
      <w:r w:rsidR="00017510" w:rsidRPr="009F7146">
        <w:rPr>
          <w:rFonts w:asciiTheme="minorHAnsi" w:hAnsiTheme="minorHAnsi" w:cstheme="minorHAnsi"/>
          <w:b/>
          <w:color w:val="FF0000"/>
          <w:sz w:val="22"/>
          <w:szCs w:val="22"/>
        </w:rPr>
        <w:t>18</w:t>
      </w:r>
      <w:r w:rsidRPr="009F7146">
        <w:rPr>
          <w:rFonts w:asciiTheme="minorHAnsi" w:hAnsiTheme="minorHAnsi" w:cstheme="minorHAnsi"/>
          <w:b/>
          <w:color w:val="FF0000"/>
          <w:sz w:val="22"/>
          <w:szCs w:val="22"/>
        </w:rPr>
        <w:t xml:space="preserve"> miesięcy od dnia podpisania umowy</w:t>
      </w:r>
      <w:r w:rsidR="00017510" w:rsidRPr="001963E4">
        <w:rPr>
          <w:rFonts w:asciiTheme="minorHAnsi" w:hAnsiTheme="minorHAnsi" w:cstheme="minorHAnsi"/>
          <w:b/>
          <w:sz w:val="22"/>
          <w:szCs w:val="22"/>
        </w:rPr>
        <w:t>.</w:t>
      </w:r>
    </w:p>
    <w:p w14:paraId="73D926BC" w14:textId="32A4EBE5" w:rsidR="00DF2634" w:rsidRPr="001963E4" w:rsidRDefault="003453ED" w:rsidP="00753581">
      <w:pPr>
        <w:pStyle w:val="Akapitzlist"/>
        <w:numPr>
          <w:ilvl w:val="0"/>
          <w:numId w:val="26"/>
        </w:numPr>
        <w:autoSpaceDE w:val="0"/>
        <w:ind w:left="426" w:hanging="284"/>
        <w:jc w:val="both"/>
        <w:rPr>
          <w:rFonts w:asciiTheme="minorHAnsi" w:hAnsiTheme="minorHAnsi" w:cstheme="minorHAnsi"/>
          <w:bCs/>
          <w:color w:val="FF0000"/>
          <w:sz w:val="22"/>
          <w:szCs w:val="22"/>
        </w:rPr>
      </w:pPr>
      <w:r w:rsidRPr="001963E4">
        <w:rPr>
          <w:rFonts w:asciiTheme="minorHAnsi" w:hAnsiTheme="minorHAnsi" w:cstheme="minorHAnsi"/>
          <w:bCs/>
          <w:sz w:val="22"/>
          <w:szCs w:val="22"/>
        </w:rPr>
        <w:t xml:space="preserve">Wymagany </w:t>
      </w:r>
      <w:r w:rsidRPr="009F7146">
        <w:rPr>
          <w:rFonts w:asciiTheme="minorHAnsi" w:hAnsiTheme="minorHAnsi" w:cstheme="minorHAnsi"/>
          <w:b/>
          <w:color w:val="FF0000"/>
          <w:sz w:val="22"/>
          <w:szCs w:val="22"/>
        </w:rPr>
        <w:t xml:space="preserve">okres </w:t>
      </w:r>
      <w:r w:rsidR="009C3E04" w:rsidRPr="009F7146">
        <w:rPr>
          <w:rFonts w:asciiTheme="minorHAnsi" w:hAnsiTheme="minorHAnsi" w:cstheme="minorHAnsi"/>
          <w:b/>
          <w:color w:val="FF0000"/>
          <w:sz w:val="22"/>
          <w:szCs w:val="22"/>
        </w:rPr>
        <w:t>rękojmi</w:t>
      </w:r>
      <w:r w:rsidRPr="009F7146">
        <w:rPr>
          <w:rFonts w:asciiTheme="minorHAnsi" w:hAnsiTheme="minorHAnsi" w:cstheme="minorHAnsi"/>
          <w:b/>
          <w:color w:val="FF0000"/>
          <w:sz w:val="22"/>
          <w:szCs w:val="22"/>
        </w:rPr>
        <w:t>: 60 miesięcy</w:t>
      </w:r>
      <w:r w:rsidRPr="001963E4">
        <w:rPr>
          <w:rFonts w:asciiTheme="minorHAnsi" w:hAnsiTheme="minorHAnsi" w:cstheme="minorHAnsi"/>
          <w:b/>
          <w:sz w:val="22"/>
          <w:szCs w:val="22"/>
        </w:rPr>
        <w:t>.</w:t>
      </w:r>
      <w:r w:rsidR="002466BE" w:rsidRPr="001963E4">
        <w:rPr>
          <w:rFonts w:asciiTheme="minorHAnsi" w:hAnsiTheme="minorHAnsi" w:cstheme="minorHAnsi"/>
          <w:bCs/>
          <w:sz w:val="22"/>
          <w:szCs w:val="22"/>
        </w:rPr>
        <w:t xml:space="preserve">           </w:t>
      </w:r>
    </w:p>
    <w:p w14:paraId="7CBBF4C0" w14:textId="1136BCFC" w:rsidR="00BD385C" w:rsidRPr="001963E4" w:rsidRDefault="004475B5"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lastRenderedPageBreak/>
        <w:t>WARUNKI UDZIAŁU</w:t>
      </w:r>
      <w:r w:rsidR="00BD385C" w:rsidRPr="001963E4">
        <w:rPr>
          <w:rFonts w:eastAsia="Times New Roman" w:cstheme="minorHAnsi"/>
          <w:b/>
          <w:bCs/>
          <w:lang w:val="x-none" w:eastAsia="x-none"/>
        </w:rPr>
        <w:t>.</w:t>
      </w:r>
    </w:p>
    <w:p w14:paraId="51A9575F" w14:textId="3D25C144" w:rsidR="00BD385C" w:rsidRPr="001963E4" w:rsidRDefault="00BD385C" w:rsidP="00753581">
      <w:pPr>
        <w:numPr>
          <w:ilvl w:val="0"/>
          <w:numId w:val="3"/>
        </w:numPr>
        <w:spacing w:after="0" w:line="240" w:lineRule="auto"/>
        <w:ind w:left="426" w:hanging="284"/>
        <w:jc w:val="both"/>
        <w:rPr>
          <w:rFonts w:eastAsia="Times New Roman" w:cstheme="minorHAnsi"/>
          <w:color w:val="FF0000"/>
          <w:lang w:eastAsia="pl-PL"/>
        </w:rPr>
      </w:pPr>
      <w:r w:rsidRPr="001963E4">
        <w:rPr>
          <w:rFonts w:eastAsia="Times New Roman" w:cstheme="minorHAnsi"/>
          <w:lang w:eastAsia="pl-PL"/>
        </w:rPr>
        <w:t xml:space="preserve">O udzielenie zamówienia mogą ubiegać się Wykonawcy, którzy nie podlegają wykluczeniu </w:t>
      </w:r>
      <w:r w:rsidR="000A4AE4">
        <w:rPr>
          <w:rFonts w:eastAsia="Times New Roman" w:cstheme="minorHAnsi"/>
          <w:lang w:eastAsia="pl-PL"/>
        </w:rPr>
        <w:br/>
      </w:r>
      <w:r w:rsidRPr="001963E4">
        <w:rPr>
          <w:rFonts w:eastAsia="Times New Roman" w:cstheme="minorHAnsi"/>
          <w:lang w:eastAsia="pl-PL"/>
        </w:rPr>
        <w:t xml:space="preserve">na zasadach określonych </w:t>
      </w:r>
      <w:r w:rsidRPr="00C53855">
        <w:rPr>
          <w:rFonts w:eastAsia="Times New Roman" w:cstheme="minorHAnsi"/>
          <w:lang w:eastAsia="pl-PL"/>
        </w:rPr>
        <w:t xml:space="preserve">w </w:t>
      </w:r>
      <w:r w:rsidR="00A05D75" w:rsidRPr="00C53855">
        <w:rPr>
          <w:rFonts w:eastAsia="Times New Roman" w:cstheme="minorHAnsi"/>
          <w:lang w:eastAsia="pl-PL"/>
        </w:rPr>
        <w:t>r</w:t>
      </w:r>
      <w:r w:rsidRPr="00C53855">
        <w:rPr>
          <w:rFonts w:eastAsia="Times New Roman" w:cstheme="minorHAnsi"/>
          <w:lang w:eastAsia="pl-PL"/>
        </w:rPr>
        <w:t>ozdz</w:t>
      </w:r>
      <w:r w:rsidR="00A05D75" w:rsidRPr="00C53855">
        <w:rPr>
          <w:rFonts w:eastAsia="Times New Roman" w:cstheme="minorHAnsi"/>
          <w:lang w:eastAsia="pl-PL"/>
        </w:rPr>
        <w:t>.</w:t>
      </w:r>
      <w:r w:rsidRPr="00C53855">
        <w:rPr>
          <w:rFonts w:eastAsia="Times New Roman" w:cstheme="minorHAnsi"/>
          <w:lang w:eastAsia="pl-PL"/>
        </w:rPr>
        <w:t xml:space="preserve"> VI SWZ</w:t>
      </w:r>
      <w:r w:rsidRPr="001963E4">
        <w:rPr>
          <w:rFonts w:eastAsia="Times New Roman" w:cstheme="minorHAnsi"/>
          <w:lang w:eastAsia="pl-PL"/>
        </w:rPr>
        <w:t xml:space="preserve"> oraz spełniają określone przez Zamawiającego warunki</w:t>
      </w:r>
      <w:r w:rsidRPr="001963E4">
        <w:rPr>
          <w:rFonts w:eastAsia="Times New Roman" w:cstheme="minorHAnsi"/>
          <w:b/>
          <w:bCs/>
          <w:shd w:val="clear" w:color="auto" w:fill="FFFFFF"/>
          <w:lang w:eastAsia="pl-PL"/>
        </w:rPr>
        <w:t xml:space="preserve"> </w:t>
      </w:r>
      <w:r w:rsidRPr="001963E4">
        <w:rPr>
          <w:rFonts w:eastAsia="Times New Roman" w:cstheme="minorHAnsi"/>
          <w:bCs/>
          <w:shd w:val="clear" w:color="auto" w:fill="FFFFFF"/>
          <w:lang w:eastAsia="pl-PL"/>
        </w:rPr>
        <w:t>udziału w postępowaniu.</w:t>
      </w:r>
    </w:p>
    <w:p w14:paraId="6889A775" w14:textId="77777777" w:rsidR="00BD385C" w:rsidRPr="001963E4" w:rsidRDefault="00BD385C" w:rsidP="00753581">
      <w:pPr>
        <w:numPr>
          <w:ilvl w:val="0"/>
          <w:numId w:val="3"/>
        </w:numPr>
        <w:spacing w:after="0" w:line="240" w:lineRule="auto"/>
        <w:ind w:left="426" w:hanging="284"/>
        <w:jc w:val="both"/>
        <w:rPr>
          <w:rFonts w:eastAsia="Times New Roman" w:cstheme="minorHAnsi"/>
          <w:color w:val="FF0000"/>
          <w:lang w:eastAsia="pl-PL"/>
        </w:rPr>
      </w:pPr>
      <w:r w:rsidRPr="001963E4">
        <w:rPr>
          <w:rFonts w:eastAsia="Times New Roman" w:cstheme="minorHAnsi"/>
          <w:lang w:eastAsia="pl-PL"/>
        </w:rPr>
        <w:t xml:space="preserve">O udzielenie zamówienia mogą ubiegać się Wykonawcy, którzy </w:t>
      </w:r>
      <w:r w:rsidRPr="00CA304E">
        <w:rPr>
          <w:rFonts w:eastAsia="Times New Roman" w:cstheme="minorHAnsi"/>
          <w:lang w:eastAsia="pl-PL"/>
        </w:rPr>
        <w:t>spełniają następujące warunki udziału w postępowaniu</w:t>
      </w:r>
      <w:r w:rsidRPr="001963E4">
        <w:rPr>
          <w:rFonts w:eastAsia="Times New Roman" w:cstheme="minorHAnsi"/>
          <w:lang w:eastAsia="pl-PL"/>
        </w:rPr>
        <w:t>, dotyczące:</w:t>
      </w:r>
    </w:p>
    <w:p w14:paraId="03EA2C71" w14:textId="1FEFDF6D" w:rsidR="00BD385C" w:rsidRPr="001963E4" w:rsidRDefault="005368EE" w:rsidP="00753581">
      <w:pPr>
        <w:numPr>
          <w:ilvl w:val="0"/>
          <w:numId w:val="16"/>
        </w:numPr>
        <w:spacing w:after="0" w:line="240" w:lineRule="auto"/>
        <w:ind w:left="709" w:hanging="283"/>
        <w:contextualSpacing/>
        <w:jc w:val="both"/>
        <w:rPr>
          <w:rFonts w:eastAsia="Times New Roman" w:cstheme="minorHAnsi"/>
          <w:lang w:eastAsia="pl-PL"/>
        </w:rPr>
      </w:pPr>
      <w:r>
        <w:rPr>
          <w:rFonts w:eastAsia="Times New Roman" w:cstheme="minorHAnsi"/>
          <w:b/>
          <w:lang w:eastAsia="pl-PL"/>
        </w:rPr>
        <w:t>z</w:t>
      </w:r>
      <w:r w:rsidR="00BD385C" w:rsidRPr="001963E4">
        <w:rPr>
          <w:rFonts w:eastAsia="Times New Roman" w:cstheme="minorHAnsi"/>
          <w:b/>
          <w:lang w:eastAsia="pl-PL"/>
        </w:rPr>
        <w:t>dolności do występowania w obrocie gospodarczym:</w:t>
      </w:r>
    </w:p>
    <w:p w14:paraId="49B7A4F8" w14:textId="534FB8EB" w:rsidR="00BD385C" w:rsidRPr="001963E4" w:rsidRDefault="00BD385C" w:rsidP="00753581">
      <w:pPr>
        <w:spacing w:after="0" w:line="240" w:lineRule="auto"/>
        <w:ind w:left="709"/>
        <w:jc w:val="both"/>
        <w:rPr>
          <w:rFonts w:eastAsia="Times New Roman" w:cstheme="minorHAnsi"/>
          <w:color w:val="FF0000"/>
          <w:lang w:eastAsia="pl-PL"/>
        </w:rPr>
      </w:pPr>
      <w:r w:rsidRPr="001963E4">
        <w:rPr>
          <w:rFonts w:eastAsia="Times New Roman" w:cstheme="minorHAnsi"/>
          <w:lang w:eastAsia="pl-PL"/>
        </w:rPr>
        <w:t>Zamawiający odstępuje od opisu sposobu dokonywania oceny spełnienia warunków</w:t>
      </w:r>
      <w:r w:rsidR="00C57150">
        <w:rPr>
          <w:rFonts w:eastAsia="Times New Roman" w:cstheme="minorHAnsi"/>
          <w:lang w:eastAsia="pl-PL"/>
        </w:rPr>
        <w:t xml:space="preserve"> </w:t>
      </w:r>
      <w:r w:rsidRPr="001963E4">
        <w:rPr>
          <w:rFonts w:eastAsia="Times New Roman" w:cstheme="minorHAnsi"/>
          <w:lang w:eastAsia="pl-PL"/>
        </w:rPr>
        <w:t xml:space="preserve">w tym zakresie. Ocena tego </w:t>
      </w:r>
      <w:r w:rsidRPr="001963E4">
        <w:rPr>
          <w:rFonts w:eastAsia="Times New Roman" w:cstheme="minorHAnsi"/>
          <w:color w:val="000000" w:themeColor="text1"/>
          <w:lang w:eastAsia="pl-PL"/>
        </w:rPr>
        <w:t>warunku</w:t>
      </w:r>
      <w:r w:rsidRPr="001963E4">
        <w:rPr>
          <w:rFonts w:eastAsia="Times New Roman" w:cstheme="minorHAnsi"/>
          <w:color w:val="FF0000"/>
          <w:lang w:eastAsia="pl-PL"/>
        </w:rPr>
        <w:t xml:space="preserve"> </w:t>
      </w:r>
      <w:r w:rsidRPr="001963E4">
        <w:rPr>
          <w:rFonts w:eastAsia="Times New Roman" w:cstheme="minorHAnsi"/>
          <w:lang w:eastAsia="pl-PL"/>
        </w:rPr>
        <w:t>zostanie dokonana na podstawie Oświadczenia</w:t>
      </w:r>
      <w:r w:rsidR="00C57150">
        <w:rPr>
          <w:rFonts w:eastAsia="Times New Roman" w:cstheme="minorHAnsi"/>
          <w:lang w:eastAsia="pl-PL"/>
        </w:rPr>
        <w:t xml:space="preserve"> </w:t>
      </w:r>
      <w:r w:rsidRPr="001963E4">
        <w:rPr>
          <w:rFonts w:eastAsia="Times New Roman" w:cstheme="minorHAnsi"/>
          <w:lang w:eastAsia="pl-PL"/>
        </w:rPr>
        <w:t xml:space="preserve">o spełnianiu </w:t>
      </w:r>
      <w:r w:rsidR="00394722" w:rsidRPr="001963E4">
        <w:rPr>
          <w:rFonts w:eastAsia="Times New Roman" w:cstheme="minorHAnsi"/>
          <w:lang w:eastAsia="pl-PL"/>
        </w:rPr>
        <w:t>warunków udziału w postępowaniu.</w:t>
      </w:r>
    </w:p>
    <w:p w14:paraId="2540A798" w14:textId="54A53021" w:rsidR="00BD385C" w:rsidRPr="001963E4" w:rsidRDefault="005368EE" w:rsidP="00753581">
      <w:pPr>
        <w:numPr>
          <w:ilvl w:val="0"/>
          <w:numId w:val="16"/>
        </w:numPr>
        <w:spacing w:after="0" w:line="240" w:lineRule="auto"/>
        <w:ind w:left="709" w:hanging="283"/>
        <w:contextualSpacing/>
        <w:jc w:val="both"/>
        <w:rPr>
          <w:rFonts w:eastAsia="Times New Roman" w:cstheme="minorHAnsi"/>
          <w:lang w:eastAsia="pl-PL"/>
        </w:rPr>
      </w:pPr>
      <w:r>
        <w:rPr>
          <w:rFonts w:eastAsia="Times New Roman" w:cstheme="minorHAnsi"/>
          <w:b/>
          <w:lang w:eastAsia="pl-PL"/>
        </w:rPr>
        <w:t>u</w:t>
      </w:r>
      <w:r w:rsidR="00BD385C" w:rsidRPr="001963E4">
        <w:rPr>
          <w:rFonts w:eastAsia="Times New Roman" w:cstheme="minorHAnsi"/>
          <w:b/>
          <w:lang w:eastAsia="pl-PL"/>
        </w:rPr>
        <w:t>prawnień do prowadzenia określonej działalności gospodarczej lub zawodowej, o ile wynika to z odrębnych</w:t>
      </w:r>
      <w:r w:rsidR="00BD385C" w:rsidRPr="001963E4">
        <w:rPr>
          <w:rFonts w:eastAsia="Times New Roman" w:cstheme="minorHAnsi"/>
          <w:lang w:eastAsia="pl-PL"/>
        </w:rPr>
        <w:t xml:space="preserve"> </w:t>
      </w:r>
      <w:r w:rsidR="00BD385C" w:rsidRPr="001963E4">
        <w:rPr>
          <w:rFonts w:eastAsia="Times New Roman" w:cstheme="minorHAnsi"/>
          <w:b/>
          <w:lang w:eastAsia="pl-PL"/>
        </w:rPr>
        <w:t xml:space="preserve">przepisów: </w:t>
      </w:r>
    </w:p>
    <w:p w14:paraId="3C6A4278" w14:textId="21382084" w:rsidR="00BD385C" w:rsidRPr="001963E4" w:rsidRDefault="00BD385C" w:rsidP="00753581">
      <w:pPr>
        <w:spacing w:after="0" w:line="240" w:lineRule="auto"/>
        <w:ind w:left="709"/>
        <w:jc w:val="both"/>
        <w:rPr>
          <w:rFonts w:eastAsia="Times New Roman" w:cstheme="minorHAnsi"/>
          <w:bCs/>
          <w:lang w:eastAsia="pl-PL"/>
        </w:rPr>
      </w:pPr>
      <w:r w:rsidRPr="001963E4">
        <w:rPr>
          <w:rFonts w:eastAsia="Times New Roman" w:cstheme="minorHAnsi"/>
          <w:bCs/>
          <w:lang w:eastAsia="pl-PL"/>
        </w:rPr>
        <w:t>Zamawiający odstępuje od opisu sposobu dokonywania oceny spełnienia warunków</w:t>
      </w:r>
      <w:r w:rsidR="00C57150">
        <w:rPr>
          <w:rFonts w:eastAsia="Times New Roman" w:cstheme="minorHAnsi"/>
          <w:bCs/>
          <w:lang w:eastAsia="pl-PL"/>
        </w:rPr>
        <w:t xml:space="preserve"> </w:t>
      </w:r>
      <w:r w:rsidRPr="001963E4">
        <w:rPr>
          <w:rFonts w:eastAsia="Times New Roman" w:cstheme="minorHAnsi"/>
          <w:bCs/>
          <w:lang w:eastAsia="pl-PL"/>
        </w:rPr>
        <w:t xml:space="preserve">w tym zakresie. Ocena tego </w:t>
      </w:r>
      <w:r w:rsidRPr="001963E4">
        <w:rPr>
          <w:rFonts w:eastAsia="Times New Roman" w:cstheme="minorHAnsi"/>
          <w:color w:val="000000" w:themeColor="text1"/>
          <w:lang w:eastAsia="pl-PL"/>
        </w:rPr>
        <w:t>warunku</w:t>
      </w:r>
      <w:r w:rsidRPr="001963E4">
        <w:rPr>
          <w:rFonts w:eastAsia="Times New Roman" w:cstheme="minorHAnsi"/>
          <w:color w:val="FF0000"/>
          <w:lang w:eastAsia="pl-PL"/>
        </w:rPr>
        <w:t xml:space="preserve"> </w:t>
      </w:r>
      <w:r w:rsidRPr="001963E4">
        <w:rPr>
          <w:rFonts w:eastAsia="Times New Roman" w:cstheme="minorHAnsi"/>
          <w:bCs/>
          <w:lang w:eastAsia="pl-PL"/>
        </w:rPr>
        <w:t>zostanie dokonana na podstawie Oświadczenia</w:t>
      </w:r>
      <w:r w:rsidR="00C57150">
        <w:rPr>
          <w:rFonts w:eastAsia="Times New Roman" w:cstheme="minorHAnsi"/>
          <w:bCs/>
          <w:lang w:eastAsia="pl-PL"/>
        </w:rPr>
        <w:t xml:space="preserve"> </w:t>
      </w:r>
      <w:r w:rsidRPr="001963E4">
        <w:rPr>
          <w:rFonts w:eastAsia="Times New Roman" w:cstheme="minorHAnsi"/>
          <w:bCs/>
          <w:lang w:eastAsia="pl-PL"/>
        </w:rPr>
        <w:t xml:space="preserve">o spełnianiu </w:t>
      </w:r>
      <w:r w:rsidR="00C556BF" w:rsidRPr="001963E4">
        <w:rPr>
          <w:rFonts w:eastAsia="Times New Roman" w:cstheme="minorHAnsi"/>
          <w:bCs/>
          <w:lang w:eastAsia="pl-PL"/>
        </w:rPr>
        <w:t>warunków udziału w postępowaniu</w:t>
      </w:r>
      <w:r w:rsidR="00394722" w:rsidRPr="001963E4">
        <w:rPr>
          <w:rFonts w:eastAsia="Times New Roman" w:cstheme="minorHAnsi"/>
          <w:bCs/>
          <w:lang w:eastAsia="pl-PL"/>
        </w:rPr>
        <w:t>.</w:t>
      </w:r>
    </w:p>
    <w:p w14:paraId="5384BDAD" w14:textId="4D8C3556" w:rsidR="00BD385C" w:rsidRPr="000F6C02" w:rsidRDefault="005368EE" w:rsidP="00753581">
      <w:pPr>
        <w:numPr>
          <w:ilvl w:val="0"/>
          <w:numId w:val="16"/>
        </w:numPr>
        <w:spacing w:after="0" w:line="240" w:lineRule="auto"/>
        <w:ind w:left="709" w:hanging="283"/>
        <w:contextualSpacing/>
        <w:jc w:val="both"/>
        <w:rPr>
          <w:rFonts w:eastAsia="Times New Roman" w:cstheme="minorHAnsi"/>
          <w:b/>
          <w:lang w:eastAsia="pl-PL"/>
        </w:rPr>
      </w:pPr>
      <w:r>
        <w:rPr>
          <w:rFonts w:eastAsia="Times New Roman" w:cstheme="minorHAnsi"/>
          <w:b/>
          <w:lang w:eastAsia="pl-PL"/>
        </w:rPr>
        <w:t>z</w:t>
      </w:r>
      <w:r w:rsidR="00BD385C" w:rsidRPr="000F6C02">
        <w:rPr>
          <w:rFonts w:eastAsia="Times New Roman" w:cstheme="minorHAnsi"/>
          <w:b/>
          <w:lang w:eastAsia="pl-PL"/>
        </w:rPr>
        <w:t>dolności technicznej lub zawodowej:</w:t>
      </w:r>
    </w:p>
    <w:p w14:paraId="78F3F7F9" w14:textId="377ECFD1" w:rsidR="00CC34C9" w:rsidRPr="001963E4" w:rsidRDefault="00CA7320" w:rsidP="00753581">
      <w:pPr>
        <w:spacing w:after="0" w:line="240" w:lineRule="auto"/>
        <w:ind w:left="709"/>
        <w:contextualSpacing/>
        <w:jc w:val="both"/>
        <w:rPr>
          <w:rFonts w:eastAsia="Times New Roman" w:cstheme="minorHAnsi"/>
          <w:bCs/>
          <w:lang w:eastAsia="pl-PL"/>
        </w:rPr>
      </w:pPr>
      <w:r w:rsidRPr="00CA7320">
        <w:rPr>
          <w:rFonts w:eastAsia="Times New Roman" w:cstheme="minorHAnsi"/>
          <w:bCs/>
          <w:lang w:eastAsia="pl-PL"/>
        </w:rPr>
        <w:t>Wykonawca spełni warunki udziału w postępowaniu dotyczące posiadania odpowiedniej zdolności technicznej lub zawodowej, jeżeli wykaże, że</w:t>
      </w:r>
      <w:r w:rsidR="00BD385C" w:rsidRPr="001963E4">
        <w:rPr>
          <w:rFonts w:eastAsia="Times New Roman" w:cstheme="minorHAnsi"/>
          <w:bCs/>
          <w:lang w:eastAsia="pl-PL"/>
        </w:rPr>
        <w:t>:</w:t>
      </w:r>
    </w:p>
    <w:p w14:paraId="388E5A3D" w14:textId="628FBE5C" w:rsidR="008357BE" w:rsidRPr="001963E4" w:rsidRDefault="00CC34C9" w:rsidP="00753581">
      <w:pPr>
        <w:pStyle w:val="Akapitzlist"/>
        <w:numPr>
          <w:ilvl w:val="0"/>
          <w:numId w:val="17"/>
        </w:numPr>
        <w:spacing w:before="120"/>
        <w:ind w:left="993" w:hanging="284"/>
        <w:contextualSpacing w:val="0"/>
        <w:jc w:val="both"/>
        <w:rPr>
          <w:rFonts w:asciiTheme="minorHAnsi" w:hAnsiTheme="minorHAnsi" w:cstheme="minorHAnsi"/>
          <w:bCs/>
          <w:sz w:val="22"/>
          <w:szCs w:val="22"/>
        </w:rPr>
      </w:pPr>
      <w:r w:rsidRPr="001963E4">
        <w:rPr>
          <w:rFonts w:asciiTheme="minorHAnsi" w:hAnsiTheme="minorHAnsi" w:cstheme="minorHAnsi"/>
          <w:b/>
          <w:sz w:val="22"/>
          <w:szCs w:val="22"/>
        </w:rPr>
        <w:t xml:space="preserve">dysponuje osobami, </w:t>
      </w:r>
      <w:r w:rsidRPr="001963E4">
        <w:rPr>
          <w:rFonts w:asciiTheme="minorHAnsi" w:hAnsiTheme="minorHAnsi" w:cstheme="minorHAnsi"/>
          <w:bCs/>
          <w:sz w:val="22"/>
          <w:szCs w:val="22"/>
        </w:rPr>
        <w:t>skierowanymi do realizacji zamówienia, wraz z informacjami dotyczącymi ich kwalifikacji zawodowych,</w:t>
      </w:r>
      <w:r w:rsidR="00593973" w:rsidRPr="001963E4">
        <w:rPr>
          <w:rFonts w:asciiTheme="minorHAnsi" w:hAnsiTheme="minorHAnsi" w:cstheme="minorHAnsi"/>
          <w:bCs/>
          <w:sz w:val="22"/>
          <w:szCs w:val="22"/>
        </w:rPr>
        <w:t xml:space="preserve"> </w:t>
      </w:r>
      <w:r w:rsidRPr="001963E4">
        <w:rPr>
          <w:rFonts w:asciiTheme="minorHAnsi" w:hAnsiTheme="minorHAnsi" w:cstheme="minorHAnsi"/>
          <w:bCs/>
          <w:sz w:val="22"/>
          <w:szCs w:val="22"/>
        </w:rPr>
        <w:t>uprawnień, doświadczenia i wykształcenia niezbędnych do wykonania zamówienia, a także zakresu wykonywanych przez nich czynności oraz informacją o podstawie do dysponowania tymi osobami</w:t>
      </w:r>
      <w:r w:rsidR="00F54182" w:rsidRPr="001963E4">
        <w:rPr>
          <w:rFonts w:asciiTheme="minorHAnsi" w:hAnsiTheme="minorHAnsi" w:cstheme="minorHAnsi"/>
          <w:bCs/>
          <w:sz w:val="22"/>
          <w:szCs w:val="22"/>
        </w:rPr>
        <w:t>, w tym</w:t>
      </w:r>
      <w:r w:rsidRPr="001963E4">
        <w:rPr>
          <w:rFonts w:asciiTheme="minorHAnsi" w:hAnsiTheme="minorHAnsi" w:cstheme="minorHAnsi"/>
          <w:bCs/>
          <w:sz w:val="22"/>
          <w:szCs w:val="22"/>
        </w:rPr>
        <w:t>:</w:t>
      </w:r>
    </w:p>
    <w:p w14:paraId="52C8E451" w14:textId="12D65C8A" w:rsidR="00AF0F93" w:rsidRPr="001963E4" w:rsidRDefault="00F54182" w:rsidP="00753581">
      <w:pPr>
        <w:pStyle w:val="Akapitzlist"/>
        <w:numPr>
          <w:ilvl w:val="0"/>
          <w:numId w:val="18"/>
        </w:numPr>
        <w:spacing w:before="120"/>
        <w:ind w:left="1276" w:hanging="284"/>
        <w:contextualSpacing w:val="0"/>
        <w:jc w:val="both"/>
        <w:rPr>
          <w:rFonts w:asciiTheme="minorHAnsi" w:hAnsiTheme="minorHAnsi" w:cstheme="minorHAnsi"/>
          <w:bCs/>
          <w:sz w:val="22"/>
          <w:szCs w:val="22"/>
        </w:rPr>
      </w:pPr>
      <w:bookmarkStart w:id="4" w:name="_Hlk124927770"/>
      <w:r w:rsidRPr="001963E4">
        <w:rPr>
          <w:rFonts w:asciiTheme="minorHAnsi" w:hAnsiTheme="minorHAnsi" w:cstheme="minorHAnsi"/>
          <w:bCs/>
          <w:sz w:val="22"/>
          <w:szCs w:val="22"/>
          <w:u w:val="single"/>
        </w:rPr>
        <w:t>co najmniej jedną osobą</w:t>
      </w:r>
      <w:r w:rsidR="004475B5">
        <w:rPr>
          <w:rFonts w:asciiTheme="minorHAnsi" w:hAnsiTheme="minorHAnsi" w:cstheme="minorHAnsi"/>
          <w:bCs/>
          <w:sz w:val="22"/>
          <w:szCs w:val="22"/>
          <w:u w:val="single"/>
        </w:rPr>
        <w:t xml:space="preserve"> posiadającą</w:t>
      </w:r>
      <w:r w:rsidR="00AF6E50" w:rsidRPr="00AF6E50">
        <w:rPr>
          <w:rFonts w:asciiTheme="minorHAnsi" w:hAnsiTheme="minorHAnsi" w:cstheme="minorHAnsi"/>
          <w:bCs/>
          <w:sz w:val="22"/>
          <w:szCs w:val="22"/>
          <w:u w:val="single"/>
        </w:rPr>
        <w:t xml:space="preserve"> następujące kwalifikacje i doświadczenie</w:t>
      </w:r>
      <w:r w:rsidR="00AF0F93" w:rsidRPr="001963E4">
        <w:rPr>
          <w:rFonts w:asciiTheme="minorHAnsi" w:hAnsiTheme="minorHAnsi" w:cstheme="minorHAnsi"/>
          <w:bCs/>
          <w:sz w:val="22"/>
          <w:szCs w:val="22"/>
          <w:u w:val="single"/>
        </w:rPr>
        <w:t>:</w:t>
      </w:r>
    </w:p>
    <w:p w14:paraId="1E3FF7B1" w14:textId="48CB8D44" w:rsidR="009F7146" w:rsidRDefault="00AF6E50" w:rsidP="00AF6E50">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 xml:space="preserve">posiadającą </w:t>
      </w:r>
      <w:r w:rsidR="00CC34C9" w:rsidRPr="001963E4">
        <w:rPr>
          <w:rFonts w:asciiTheme="minorHAnsi" w:hAnsiTheme="minorHAnsi" w:cstheme="minorHAnsi"/>
          <w:b/>
          <w:sz w:val="22"/>
          <w:szCs w:val="22"/>
        </w:rPr>
        <w:t>uprawnienia</w:t>
      </w:r>
      <w:r w:rsidR="00F91D08" w:rsidRPr="001963E4">
        <w:rPr>
          <w:rFonts w:asciiTheme="minorHAnsi" w:hAnsiTheme="minorHAnsi" w:cstheme="minorHAnsi"/>
          <w:b/>
          <w:sz w:val="22"/>
          <w:szCs w:val="22"/>
        </w:rPr>
        <w:t xml:space="preserve"> budowlane</w:t>
      </w:r>
      <w:r w:rsidR="00CC34C9" w:rsidRPr="001963E4">
        <w:rPr>
          <w:rFonts w:asciiTheme="minorHAnsi" w:hAnsiTheme="minorHAnsi" w:cstheme="minorHAnsi"/>
          <w:b/>
          <w:sz w:val="22"/>
          <w:szCs w:val="22"/>
        </w:rPr>
        <w:t xml:space="preserve"> do kierowania robotami budowlanymi</w:t>
      </w:r>
      <w:r w:rsidR="00F54182" w:rsidRPr="001963E4">
        <w:rPr>
          <w:rFonts w:asciiTheme="minorHAnsi" w:hAnsiTheme="minorHAnsi" w:cstheme="minorHAnsi"/>
          <w:b/>
          <w:sz w:val="22"/>
          <w:szCs w:val="22"/>
        </w:rPr>
        <w:t xml:space="preserve"> </w:t>
      </w:r>
      <w:r>
        <w:rPr>
          <w:rFonts w:asciiTheme="minorHAnsi" w:hAnsiTheme="minorHAnsi" w:cstheme="minorHAnsi"/>
          <w:b/>
          <w:sz w:val="22"/>
          <w:szCs w:val="22"/>
        </w:rPr>
        <w:br/>
      </w:r>
      <w:r w:rsidR="00CC34C9" w:rsidRPr="001963E4">
        <w:rPr>
          <w:rFonts w:asciiTheme="minorHAnsi" w:hAnsiTheme="minorHAnsi" w:cstheme="minorHAnsi"/>
          <w:b/>
          <w:sz w:val="22"/>
          <w:szCs w:val="22"/>
        </w:rPr>
        <w:t>w specjalności konstrukcyjno-budowlanej bez ograniczeń</w:t>
      </w:r>
      <w:r w:rsidRPr="00AF6E50">
        <w:rPr>
          <w:rFonts w:asciiTheme="minorHAnsi" w:hAnsiTheme="minorHAnsi" w:cstheme="minorHAnsi"/>
          <w:b/>
          <w:sz w:val="22"/>
          <w:szCs w:val="22"/>
        </w:rPr>
        <w:t xml:space="preserve">, </w:t>
      </w:r>
      <w:r w:rsidRPr="00AF6E50">
        <w:rPr>
          <w:rFonts w:asciiTheme="minorHAnsi" w:hAnsiTheme="minorHAnsi" w:cstheme="minorHAnsi"/>
          <w:sz w:val="22"/>
          <w:szCs w:val="22"/>
        </w:rPr>
        <w:t xml:space="preserve">która będzie pełnić funkcję </w:t>
      </w:r>
      <w:r w:rsidRPr="00AF6E50">
        <w:rPr>
          <w:rFonts w:asciiTheme="minorHAnsi" w:hAnsiTheme="minorHAnsi" w:cstheme="minorHAnsi"/>
          <w:b/>
          <w:sz w:val="22"/>
          <w:szCs w:val="22"/>
        </w:rPr>
        <w:t>Kierownika Budowy</w:t>
      </w:r>
      <w:r w:rsidR="009F7146">
        <w:rPr>
          <w:rFonts w:asciiTheme="minorHAnsi" w:hAnsiTheme="minorHAnsi" w:cstheme="minorHAnsi"/>
          <w:b/>
          <w:sz w:val="22"/>
          <w:szCs w:val="22"/>
        </w:rPr>
        <w:t>;</w:t>
      </w:r>
    </w:p>
    <w:p w14:paraId="7A3EDF2E" w14:textId="183200F7" w:rsidR="00AF0F93" w:rsidRPr="009F7146" w:rsidRDefault="00AF6E50" w:rsidP="009F7146">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która</w:t>
      </w:r>
      <w:r w:rsidR="009F7146" w:rsidRPr="009F7146">
        <w:rPr>
          <w:rFonts w:asciiTheme="minorHAnsi" w:hAnsiTheme="minorHAnsi" w:cstheme="minorHAnsi"/>
          <w:bCs/>
          <w:sz w:val="22"/>
          <w:szCs w:val="22"/>
        </w:rPr>
        <w:t xml:space="preserve"> </w:t>
      </w:r>
      <w:r w:rsidR="00556383" w:rsidRPr="00AF6E50">
        <w:rPr>
          <w:rFonts w:asciiTheme="minorHAnsi" w:hAnsiTheme="minorHAnsi" w:cstheme="minorHAnsi"/>
          <w:b/>
          <w:bCs/>
          <w:sz w:val="22"/>
          <w:szCs w:val="22"/>
          <w:u w:val="single"/>
        </w:rPr>
        <w:t xml:space="preserve">przez co najmniej </w:t>
      </w:r>
      <w:r w:rsidR="00556383" w:rsidRPr="00AF6E50">
        <w:rPr>
          <w:rFonts w:asciiTheme="minorHAnsi" w:hAnsiTheme="minorHAnsi" w:cstheme="minorHAnsi"/>
          <w:b/>
          <w:sz w:val="22"/>
          <w:szCs w:val="22"/>
          <w:u w:val="single"/>
        </w:rPr>
        <w:t>18 miesięcy</w:t>
      </w:r>
      <w:r w:rsidR="00556383" w:rsidRPr="00AF6E50">
        <w:rPr>
          <w:rFonts w:asciiTheme="minorHAnsi" w:hAnsiTheme="minorHAnsi" w:cstheme="minorHAnsi"/>
          <w:bCs/>
          <w:sz w:val="22"/>
          <w:szCs w:val="22"/>
          <w:u w:val="single"/>
        </w:rPr>
        <w:t xml:space="preserve"> </w:t>
      </w:r>
      <w:r w:rsidR="00556383" w:rsidRPr="00AF6E50">
        <w:rPr>
          <w:rFonts w:asciiTheme="minorHAnsi" w:hAnsiTheme="minorHAnsi" w:cstheme="minorHAnsi"/>
          <w:b/>
          <w:sz w:val="22"/>
          <w:szCs w:val="22"/>
          <w:u w:val="single"/>
        </w:rPr>
        <w:t>brała udział w robotach budowlanych prowadzonych przy zabytkach nieruchomych</w:t>
      </w:r>
      <w:r w:rsidR="00CA7320">
        <w:rPr>
          <w:rFonts w:asciiTheme="minorHAnsi" w:hAnsiTheme="minorHAnsi" w:cstheme="minorHAnsi"/>
          <w:b/>
          <w:sz w:val="22"/>
          <w:szCs w:val="22"/>
        </w:rPr>
        <w:t xml:space="preserve"> </w:t>
      </w:r>
      <w:r w:rsidR="00556383" w:rsidRPr="009F7146">
        <w:rPr>
          <w:rFonts w:asciiTheme="minorHAnsi" w:hAnsiTheme="minorHAnsi" w:cstheme="minorHAnsi"/>
          <w:b/>
          <w:sz w:val="22"/>
          <w:szCs w:val="22"/>
        </w:rPr>
        <w:t>wpisanych do rejestru lub inwentarza muzeum będącego instytucją kultury, zgodnie z art. 37</w:t>
      </w:r>
      <w:r w:rsidR="00091365" w:rsidRPr="009F7146">
        <w:rPr>
          <w:rFonts w:asciiTheme="minorHAnsi" w:hAnsiTheme="minorHAnsi" w:cstheme="minorHAnsi"/>
          <w:b/>
          <w:sz w:val="22"/>
          <w:szCs w:val="22"/>
        </w:rPr>
        <w:t>c</w:t>
      </w:r>
      <w:r w:rsidR="00556383" w:rsidRPr="009F7146">
        <w:rPr>
          <w:rFonts w:asciiTheme="minorHAnsi" w:hAnsiTheme="minorHAnsi" w:cstheme="minorHAnsi"/>
          <w:b/>
          <w:sz w:val="22"/>
          <w:szCs w:val="22"/>
        </w:rPr>
        <w:t xml:space="preserve"> ustawy </w:t>
      </w:r>
      <w:r w:rsidR="009F7146">
        <w:rPr>
          <w:rFonts w:asciiTheme="minorHAnsi" w:hAnsiTheme="minorHAnsi" w:cstheme="minorHAnsi"/>
          <w:b/>
          <w:sz w:val="22"/>
          <w:szCs w:val="22"/>
        </w:rPr>
        <w:br/>
      </w:r>
      <w:r w:rsidR="009F7146" w:rsidRPr="009F7146">
        <w:rPr>
          <w:rFonts w:asciiTheme="minorHAnsi" w:hAnsiTheme="minorHAnsi" w:cstheme="minorHAnsi"/>
          <w:b/>
          <w:sz w:val="22"/>
          <w:szCs w:val="22"/>
        </w:rPr>
        <w:t>z dnia 23 lipca 2003 r. o ochronie zabytków i opiece nad zabytkami</w:t>
      </w:r>
      <w:r w:rsidR="009F7146">
        <w:rPr>
          <w:rFonts w:asciiTheme="minorHAnsi" w:hAnsiTheme="minorHAnsi" w:cstheme="minorHAnsi"/>
          <w:b/>
          <w:sz w:val="22"/>
          <w:szCs w:val="22"/>
        </w:rPr>
        <w:t xml:space="preserve"> (</w:t>
      </w:r>
      <w:r w:rsidR="009F7146" w:rsidRPr="009F7146">
        <w:rPr>
          <w:rFonts w:asciiTheme="minorHAnsi" w:hAnsiTheme="minorHAnsi" w:cstheme="minorHAnsi"/>
          <w:b/>
          <w:sz w:val="22"/>
          <w:szCs w:val="22"/>
        </w:rPr>
        <w:t>Dz.U.</w:t>
      </w:r>
      <w:r w:rsidR="009F7146">
        <w:rPr>
          <w:rFonts w:asciiTheme="minorHAnsi" w:hAnsiTheme="minorHAnsi" w:cstheme="minorHAnsi"/>
          <w:b/>
          <w:sz w:val="22"/>
          <w:szCs w:val="22"/>
        </w:rPr>
        <w:t xml:space="preserve"> z </w:t>
      </w:r>
      <w:r w:rsidR="009F7146" w:rsidRPr="009F7146">
        <w:rPr>
          <w:rFonts w:asciiTheme="minorHAnsi" w:hAnsiTheme="minorHAnsi" w:cstheme="minorHAnsi"/>
          <w:b/>
          <w:sz w:val="22"/>
          <w:szCs w:val="22"/>
        </w:rPr>
        <w:t>2024</w:t>
      </w:r>
      <w:r w:rsidR="009F7146">
        <w:rPr>
          <w:rFonts w:asciiTheme="minorHAnsi" w:hAnsiTheme="minorHAnsi" w:cstheme="minorHAnsi"/>
          <w:b/>
          <w:sz w:val="22"/>
          <w:szCs w:val="22"/>
        </w:rPr>
        <w:t xml:space="preserve"> r. poz.</w:t>
      </w:r>
      <w:r w:rsidR="009F7146" w:rsidRPr="009F7146">
        <w:rPr>
          <w:rFonts w:asciiTheme="minorHAnsi" w:hAnsiTheme="minorHAnsi" w:cstheme="minorHAnsi"/>
          <w:b/>
          <w:sz w:val="22"/>
          <w:szCs w:val="22"/>
        </w:rPr>
        <w:t>1292</w:t>
      </w:r>
      <w:r w:rsidR="009F7146">
        <w:rPr>
          <w:rFonts w:asciiTheme="minorHAnsi" w:hAnsiTheme="minorHAnsi" w:cstheme="minorHAnsi"/>
          <w:b/>
          <w:sz w:val="22"/>
          <w:szCs w:val="22"/>
        </w:rPr>
        <w:t xml:space="preserve"> z </w:t>
      </w:r>
      <w:proofErr w:type="spellStart"/>
      <w:r w:rsidR="009F7146">
        <w:rPr>
          <w:rFonts w:asciiTheme="minorHAnsi" w:hAnsiTheme="minorHAnsi" w:cstheme="minorHAnsi"/>
          <w:b/>
          <w:sz w:val="22"/>
          <w:szCs w:val="22"/>
        </w:rPr>
        <w:t>późn</w:t>
      </w:r>
      <w:proofErr w:type="spellEnd"/>
      <w:r w:rsidR="009F7146">
        <w:rPr>
          <w:rFonts w:asciiTheme="minorHAnsi" w:hAnsiTheme="minorHAnsi" w:cstheme="minorHAnsi"/>
          <w:b/>
          <w:sz w:val="22"/>
          <w:szCs w:val="22"/>
        </w:rPr>
        <w:t>. zm.)</w:t>
      </w:r>
      <w:r w:rsidR="004475B5" w:rsidRPr="00AF6E50">
        <w:rPr>
          <w:rFonts w:asciiTheme="minorHAnsi" w:hAnsiTheme="minorHAnsi" w:cstheme="minorHAnsi"/>
          <w:sz w:val="22"/>
          <w:szCs w:val="22"/>
        </w:rPr>
        <w:t>, dalej: ustawa o ochronie zabytków;</w:t>
      </w:r>
    </w:p>
    <w:p w14:paraId="075B4855" w14:textId="49394A08" w:rsidR="00AF0F93" w:rsidRPr="001963E4" w:rsidRDefault="00AF6E50" w:rsidP="00753581">
      <w:pPr>
        <w:pStyle w:val="Akapitzlist"/>
        <w:numPr>
          <w:ilvl w:val="0"/>
          <w:numId w:val="23"/>
        </w:numPr>
        <w:ind w:left="1560" w:hanging="284"/>
        <w:jc w:val="both"/>
        <w:rPr>
          <w:rFonts w:asciiTheme="minorHAnsi" w:hAnsiTheme="minorHAnsi" w:cstheme="minorHAnsi"/>
          <w:b/>
          <w:sz w:val="22"/>
          <w:szCs w:val="22"/>
        </w:rPr>
      </w:pPr>
      <w:r>
        <w:rPr>
          <w:rFonts w:asciiTheme="minorHAnsi" w:hAnsiTheme="minorHAnsi" w:cstheme="minorHAnsi"/>
          <w:sz w:val="22"/>
          <w:szCs w:val="22"/>
        </w:rPr>
        <w:t xml:space="preserve">posiadającą </w:t>
      </w:r>
      <w:r w:rsidR="00CA304E">
        <w:rPr>
          <w:rFonts w:asciiTheme="minorHAnsi" w:hAnsiTheme="minorHAnsi" w:cstheme="minorHAnsi"/>
          <w:b/>
          <w:sz w:val="22"/>
          <w:szCs w:val="22"/>
        </w:rPr>
        <w:t>aktualne zaświadczenie o</w:t>
      </w:r>
      <w:r w:rsidR="00AF0F93" w:rsidRPr="001963E4">
        <w:rPr>
          <w:rFonts w:asciiTheme="minorHAnsi" w:hAnsiTheme="minorHAnsi" w:cstheme="minorHAnsi"/>
          <w:b/>
          <w:sz w:val="22"/>
          <w:szCs w:val="22"/>
        </w:rPr>
        <w:t xml:space="preserve"> przynależnoś</w:t>
      </w:r>
      <w:r w:rsidR="00CA304E">
        <w:rPr>
          <w:rFonts w:asciiTheme="minorHAnsi" w:hAnsiTheme="minorHAnsi" w:cstheme="minorHAnsi"/>
          <w:b/>
          <w:sz w:val="22"/>
          <w:szCs w:val="22"/>
        </w:rPr>
        <w:t>ci</w:t>
      </w:r>
      <w:r w:rsidR="00AF0F93" w:rsidRPr="001963E4">
        <w:rPr>
          <w:rFonts w:asciiTheme="minorHAnsi" w:hAnsiTheme="minorHAnsi" w:cstheme="minorHAnsi"/>
          <w:b/>
          <w:sz w:val="22"/>
          <w:szCs w:val="22"/>
        </w:rPr>
        <w:t xml:space="preserve"> do właściwej izby samorządu zawodowego.</w:t>
      </w:r>
    </w:p>
    <w:p w14:paraId="0459A58B" w14:textId="78F81020" w:rsidR="00B25F32" w:rsidRPr="001963E4" w:rsidRDefault="00B25F32" w:rsidP="00753581">
      <w:pPr>
        <w:spacing w:before="120" w:after="0" w:line="240" w:lineRule="auto"/>
        <w:ind w:left="993"/>
        <w:jc w:val="both"/>
        <w:rPr>
          <w:rFonts w:eastAsia="Times New Roman" w:cstheme="minorHAnsi"/>
          <w:bCs/>
          <w:lang w:eastAsia="pl-PL"/>
        </w:rPr>
      </w:pPr>
      <w:r w:rsidRPr="001963E4">
        <w:rPr>
          <w:rFonts w:eastAsia="Times New Roman" w:cstheme="minorHAnsi"/>
          <w:bCs/>
          <w:lang w:eastAsia="pl-PL"/>
        </w:rPr>
        <w:t xml:space="preserve">Na potwierdzenie niniejszego warunku należy złożyć </w:t>
      </w:r>
      <w:r w:rsidRPr="001963E4">
        <w:rPr>
          <w:rFonts w:eastAsia="Times New Roman" w:cstheme="minorHAnsi"/>
          <w:b/>
          <w:lang w:eastAsia="pl-PL"/>
        </w:rPr>
        <w:t>Wykaz osób,</w:t>
      </w:r>
      <w:r w:rsidRPr="001963E4">
        <w:rPr>
          <w:rFonts w:eastAsia="Times New Roman" w:cstheme="minorHAnsi"/>
          <w:bCs/>
          <w:lang w:eastAsia="pl-PL"/>
        </w:rPr>
        <w:t xml:space="preserve"> skierowanych </w:t>
      </w:r>
      <w:r w:rsidR="00C57150">
        <w:rPr>
          <w:rFonts w:eastAsia="Times New Roman" w:cstheme="minorHAnsi"/>
          <w:bCs/>
          <w:lang w:eastAsia="pl-PL"/>
        </w:rPr>
        <w:br/>
      </w:r>
      <w:r w:rsidRPr="001963E4">
        <w:rPr>
          <w:rFonts w:eastAsia="Times New Roman" w:cstheme="minorHAnsi"/>
          <w:bCs/>
          <w:lang w:eastAsia="pl-PL"/>
        </w:rPr>
        <w:t>przez Wykonawcę do realizacji zamówienia publicznego, w szczególności odpowiedzialnych za kierowanie robotami budowlanymi wr</w:t>
      </w:r>
      <w:r w:rsidR="00F76462" w:rsidRPr="001963E4">
        <w:rPr>
          <w:rFonts w:eastAsia="Times New Roman" w:cstheme="minorHAnsi"/>
          <w:bCs/>
          <w:lang w:eastAsia="pl-PL"/>
        </w:rPr>
        <w:t xml:space="preserve">az </w:t>
      </w:r>
      <w:r w:rsidRPr="001963E4">
        <w:rPr>
          <w:rFonts w:eastAsia="Times New Roman" w:cstheme="minorHAnsi"/>
          <w:bCs/>
          <w:lang w:eastAsia="pl-PL"/>
        </w:rPr>
        <w:t>z informacjami na temat ich</w:t>
      </w:r>
      <w:r w:rsidR="00F76462" w:rsidRPr="001963E4">
        <w:rPr>
          <w:rFonts w:eastAsia="Times New Roman" w:cstheme="minorHAnsi"/>
          <w:bCs/>
          <w:lang w:eastAsia="pl-PL"/>
        </w:rPr>
        <w:t xml:space="preserve"> </w:t>
      </w:r>
      <w:r w:rsidRPr="001963E4">
        <w:rPr>
          <w:rFonts w:eastAsia="Times New Roman" w:cstheme="minorHAnsi"/>
          <w:bCs/>
          <w:lang w:eastAsia="pl-PL"/>
        </w:rPr>
        <w:t>kwalifikacji zawodowych, uprawnień, doświadczeni</w:t>
      </w:r>
      <w:r w:rsidR="00F76462" w:rsidRPr="001963E4">
        <w:rPr>
          <w:rFonts w:eastAsia="Times New Roman" w:cstheme="minorHAnsi"/>
          <w:bCs/>
          <w:lang w:eastAsia="pl-PL"/>
        </w:rPr>
        <w:t xml:space="preserve">a </w:t>
      </w:r>
      <w:r w:rsidRPr="001963E4">
        <w:rPr>
          <w:rFonts w:eastAsia="Times New Roman" w:cstheme="minorHAnsi"/>
          <w:bCs/>
          <w:lang w:eastAsia="pl-PL"/>
        </w:rPr>
        <w:t>i</w:t>
      </w:r>
      <w:r w:rsidR="00F76462" w:rsidRPr="001963E4">
        <w:rPr>
          <w:rFonts w:eastAsia="Times New Roman" w:cstheme="minorHAnsi"/>
          <w:bCs/>
          <w:lang w:eastAsia="pl-PL"/>
        </w:rPr>
        <w:t xml:space="preserve"> </w:t>
      </w:r>
      <w:r w:rsidRPr="001963E4">
        <w:rPr>
          <w:rFonts w:eastAsia="Times New Roman" w:cstheme="minorHAnsi"/>
          <w:bCs/>
          <w:lang w:eastAsia="pl-PL"/>
        </w:rPr>
        <w:t xml:space="preserve">wykształcenia niezbędnych </w:t>
      </w:r>
      <w:r w:rsidR="00CA304E">
        <w:rPr>
          <w:rFonts w:eastAsia="Times New Roman" w:cstheme="minorHAnsi"/>
          <w:bCs/>
          <w:lang w:eastAsia="pl-PL"/>
        </w:rPr>
        <w:br/>
      </w:r>
      <w:r w:rsidRPr="001963E4">
        <w:rPr>
          <w:rFonts w:eastAsia="Times New Roman" w:cstheme="minorHAnsi"/>
          <w:bCs/>
          <w:lang w:eastAsia="pl-PL"/>
        </w:rPr>
        <w:t xml:space="preserve">do wykonania zamówienia publicznego, a także zakresu wykonywanych przez nie czynności oraz informację o podstawie do dysponowania tymi osobami, zgodnie </w:t>
      </w:r>
      <w:r w:rsidR="00CA304E">
        <w:rPr>
          <w:rFonts w:eastAsia="Times New Roman" w:cstheme="minorHAnsi"/>
          <w:bCs/>
          <w:lang w:eastAsia="pl-PL"/>
        </w:rPr>
        <w:br/>
      </w:r>
      <w:r w:rsidRPr="001963E4">
        <w:rPr>
          <w:rFonts w:eastAsia="Times New Roman" w:cstheme="minorHAnsi"/>
          <w:bCs/>
          <w:lang w:eastAsia="pl-PL"/>
        </w:rPr>
        <w:t xml:space="preserve">z </w:t>
      </w:r>
      <w:r w:rsidRPr="001963E4">
        <w:rPr>
          <w:rFonts w:eastAsia="Times New Roman" w:cstheme="minorHAnsi"/>
          <w:b/>
          <w:lang w:eastAsia="pl-PL"/>
        </w:rPr>
        <w:t>Załącznikiem nr 6 do SWZ.</w:t>
      </w:r>
    </w:p>
    <w:p w14:paraId="24E59FCF" w14:textId="0DE45806" w:rsidR="00B25F32" w:rsidRDefault="00B25F32" w:rsidP="00753581">
      <w:pPr>
        <w:spacing w:before="120" w:after="0" w:line="240" w:lineRule="auto"/>
        <w:ind w:left="993"/>
        <w:jc w:val="both"/>
        <w:rPr>
          <w:rFonts w:eastAsia="Times New Roman" w:cstheme="minorHAnsi"/>
          <w:bCs/>
          <w:lang w:eastAsia="pl-PL"/>
        </w:rPr>
      </w:pPr>
      <w:r w:rsidRPr="001963E4">
        <w:rPr>
          <w:rFonts w:eastAsia="Times New Roman" w:cstheme="minorHAnsi"/>
          <w:bCs/>
          <w:lang w:eastAsia="pl-PL"/>
        </w:rPr>
        <w:t>Przed zawarciem umowy Wykonawca, którego oferta okaże się najkorzystniejsza będzie zobowiązany dostarczyć w odpowiedniej formie</w:t>
      </w:r>
      <w:r w:rsidR="00DE2615" w:rsidRPr="001963E4">
        <w:rPr>
          <w:rFonts w:eastAsia="Times New Roman" w:cstheme="minorHAnsi"/>
          <w:bCs/>
          <w:lang w:eastAsia="pl-PL"/>
        </w:rPr>
        <w:t xml:space="preserve"> </w:t>
      </w:r>
      <w:r w:rsidRPr="001963E4">
        <w:rPr>
          <w:rFonts w:eastAsia="Times New Roman" w:cstheme="minorHAnsi"/>
          <w:bCs/>
          <w:lang w:eastAsia="pl-PL"/>
        </w:rPr>
        <w:t>dokumenty</w:t>
      </w:r>
      <w:r w:rsidR="00CA7320">
        <w:rPr>
          <w:rFonts w:eastAsia="Times New Roman" w:cstheme="minorHAnsi"/>
          <w:bCs/>
          <w:lang w:eastAsia="pl-PL"/>
        </w:rPr>
        <w:t xml:space="preserve"> dla osób ujętych w Wykazie osób, </w:t>
      </w:r>
      <w:r w:rsidRPr="001963E4">
        <w:rPr>
          <w:rFonts w:eastAsia="Times New Roman" w:cstheme="minorHAnsi"/>
          <w:bCs/>
          <w:lang w:eastAsia="pl-PL"/>
        </w:rPr>
        <w:t xml:space="preserve">potwierdzające </w:t>
      </w:r>
      <w:r w:rsidR="00CA7320">
        <w:rPr>
          <w:rFonts w:eastAsia="Times New Roman" w:cstheme="minorHAnsi"/>
          <w:bCs/>
          <w:lang w:eastAsia="pl-PL"/>
        </w:rPr>
        <w:t>ich</w:t>
      </w:r>
      <w:r w:rsidR="006B1F8C" w:rsidRPr="001963E4">
        <w:rPr>
          <w:rFonts w:eastAsia="Times New Roman" w:cstheme="minorHAnsi"/>
          <w:bCs/>
          <w:lang w:eastAsia="pl-PL"/>
        </w:rPr>
        <w:t xml:space="preserve"> </w:t>
      </w:r>
      <w:r w:rsidR="00BA4B77">
        <w:rPr>
          <w:rFonts w:eastAsia="Times New Roman" w:cstheme="minorHAnsi"/>
          <w:bCs/>
          <w:lang w:eastAsia="pl-PL"/>
        </w:rPr>
        <w:t xml:space="preserve">doświadczenie zawodowe przy zabytkach nieruchomych, </w:t>
      </w:r>
      <w:r w:rsidR="00CA7320">
        <w:rPr>
          <w:rFonts w:eastAsia="Times New Roman" w:cstheme="minorHAnsi"/>
          <w:bCs/>
          <w:lang w:eastAsia="pl-PL"/>
        </w:rPr>
        <w:t xml:space="preserve">ich </w:t>
      </w:r>
      <w:r w:rsidRPr="001963E4">
        <w:rPr>
          <w:rFonts w:eastAsia="Times New Roman" w:cstheme="minorHAnsi"/>
          <w:bCs/>
          <w:lang w:eastAsia="pl-PL"/>
        </w:rPr>
        <w:t>uprawnienia</w:t>
      </w:r>
      <w:r w:rsidR="00F91D08" w:rsidRPr="001963E4">
        <w:rPr>
          <w:rFonts w:eastAsia="Times New Roman" w:cstheme="minorHAnsi"/>
          <w:bCs/>
          <w:lang w:eastAsia="pl-PL"/>
        </w:rPr>
        <w:t xml:space="preserve"> budowlane</w:t>
      </w:r>
      <w:r w:rsidR="006B1F8C" w:rsidRPr="001963E4">
        <w:rPr>
          <w:rFonts w:eastAsia="Times New Roman" w:cstheme="minorHAnsi"/>
          <w:bCs/>
          <w:lang w:eastAsia="pl-PL"/>
        </w:rPr>
        <w:t xml:space="preserve"> </w:t>
      </w:r>
      <w:r w:rsidR="00843988" w:rsidRPr="001963E4">
        <w:rPr>
          <w:rFonts w:eastAsia="Times New Roman" w:cstheme="minorHAnsi"/>
          <w:bCs/>
          <w:lang w:eastAsia="pl-PL"/>
        </w:rPr>
        <w:t>oraz</w:t>
      </w:r>
      <w:r w:rsidRPr="001963E4">
        <w:rPr>
          <w:rFonts w:eastAsia="Times New Roman" w:cstheme="minorHAnsi"/>
          <w:bCs/>
          <w:lang w:eastAsia="pl-PL"/>
        </w:rPr>
        <w:t xml:space="preserve"> dokument potwierdzając</w:t>
      </w:r>
      <w:r w:rsidR="00843988" w:rsidRPr="001963E4">
        <w:rPr>
          <w:rFonts w:eastAsia="Times New Roman" w:cstheme="minorHAnsi"/>
          <w:bCs/>
          <w:lang w:eastAsia="pl-PL"/>
        </w:rPr>
        <w:t>y</w:t>
      </w:r>
      <w:r w:rsidRPr="001963E4">
        <w:rPr>
          <w:rFonts w:eastAsia="Times New Roman" w:cstheme="minorHAnsi"/>
          <w:bCs/>
          <w:lang w:eastAsia="pl-PL"/>
        </w:rPr>
        <w:t xml:space="preserve"> </w:t>
      </w:r>
      <w:r w:rsidR="00CA7320">
        <w:rPr>
          <w:rFonts w:eastAsia="Times New Roman" w:cstheme="minorHAnsi"/>
          <w:bCs/>
          <w:lang w:eastAsia="pl-PL"/>
        </w:rPr>
        <w:t xml:space="preserve">ich </w:t>
      </w:r>
      <w:r w:rsidR="00BA4B77">
        <w:rPr>
          <w:rFonts w:eastAsia="Times New Roman" w:cstheme="minorHAnsi"/>
          <w:bCs/>
          <w:lang w:eastAsia="pl-PL"/>
        </w:rPr>
        <w:t xml:space="preserve">aktualną </w:t>
      </w:r>
      <w:r w:rsidRPr="001963E4">
        <w:rPr>
          <w:rFonts w:eastAsia="Times New Roman" w:cstheme="minorHAnsi"/>
          <w:bCs/>
          <w:lang w:eastAsia="pl-PL"/>
        </w:rPr>
        <w:t xml:space="preserve">przynależność </w:t>
      </w:r>
      <w:r w:rsidR="00CA7320">
        <w:rPr>
          <w:rFonts w:eastAsia="Times New Roman" w:cstheme="minorHAnsi"/>
          <w:bCs/>
          <w:lang w:eastAsia="pl-PL"/>
        </w:rPr>
        <w:br/>
      </w:r>
      <w:r w:rsidRPr="001963E4">
        <w:rPr>
          <w:rFonts w:eastAsia="Times New Roman" w:cstheme="minorHAnsi"/>
          <w:bCs/>
          <w:lang w:eastAsia="pl-PL"/>
        </w:rPr>
        <w:t>do właściwej izby samorządu zawodowego.</w:t>
      </w:r>
    </w:p>
    <w:bookmarkEnd w:id="4"/>
    <w:p w14:paraId="2E411959" w14:textId="63A6C066" w:rsidR="00B12FBC" w:rsidRPr="00CA7320" w:rsidRDefault="00A67BE6" w:rsidP="00CA7320">
      <w:pPr>
        <w:pStyle w:val="Akapitzlist"/>
        <w:numPr>
          <w:ilvl w:val="0"/>
          <w:numId w:val="17"/>
        </w:numPr>
        <w:spacing w:before="120"/>
        <w:ind w:left="993" w:hanging="284"/>
        <w:contextualSpacing w:val="0"/>
        <w:jc w:val="both"/>
        <w:rPr>
          <w:rFonts w:asciiTheme="minorHAnsi" w:hAnsiTheme="minorHAnsi" w:cstheme="minorHAnsi"/>
          <w:b/>
          <w:sz w:val="22"/>
          <w:szCs w:val="22"/>
        </w:rPr>
      </w:pPr>
      <w:r w:rsidRPr="00CA7320">
        <w:rPr>
          <w:rFonts w:asciiTheme="minorHAnsi" w:hAnsiTheme="minorHAnsi" w:cstheme="minorHAnsi"/>
          <w:sz w:val="22"/>
          <w:szCs w:val="22"/>
        </w:rPr>
        <w:t>w okresie</w:t>
      </w:r>
      <w:r w:rsidRPr="00CA7320">
        <w:rPr>
          <w:rFonts w:asciiTheme="minorHAnsi" w:hAnsiTheme="minorHAnsi" w:cstheme="minorHAnsi"/>
          <w:b/>
          <w:sz w:val="22"/>
          <w:szCs w:val="22"/>
        </w:rPr>
        <w:t xml:space="preserve"> </w:t>
      </w:r>
      <w:r w:rsidRPr="00CA7320">
        <w:rPr>
          <w:rFonts w:asciiTheme="minorHAnsi" w:hAnsiTheme="minorHAnsi" w:cstheme="minorHAnsi"/>
          <w:b/>
          <w:sz w:val="22"/>
          <w:szCs w:val="22"/>
          <w:u w:val="single"/>
        </w:rPr>
        <w:t>ostatnich 5 lat</w:t>
      </w:r>
      <w:r w:rsidRPr="00CA7320">
        <w:rPr>
          <w:rFonts w:asciiTheme="minorHAnsi" w:hAnsiTheme="minorHAnsi" w:cstheme="minorHAnsi"/>
          <w:sz w:val="22"/>
          <w:szCs w:val="22"/>
        </w:rPr>
        <w:t xml:space="preserve">, </w:t>
      </w:r>
      <w:r w:rsidR="00692019" w:rsidRPr="00CA7320">
        <w:rPr>
          <w:rFonts w:asciiTheme="minorHAnsi" w:hAnsiTheme="minorHAnsi" w:cstheme="minorHAnsi"/>
          <w:sz w:val="22"/>
          <w:szCs w:val="22"/>
        </w:rPr>
        <w:t xml:space="preserve">a w przypadku gdy okres prowadzenia działalności jest krótszy </w:t>
      </w:r>
      <w:r w:rsidR="00CA7320">
        <w:rPr>
          <w:rFonts w:asciiTheme="minorHAnsi" w:hAnsiTheme="minorHAnsi" w:cstheme="minorHAnsi"/>
          <w:sz w:val="22"/>
          <w:szCs w:val="22"/>
        </w:rPr>
        <w:br/>
      </w:r>
      <w:r w:rsidR="00692019" w:rsidRPr="00CA7320">
        <w:rPr>
          <w:rFonts w:asciiTheme="minorHAnsi" w:hAnsiTheme="minorHAnsi" w:cstheme="minorHAnsi"/>
          <w:sz w:val="22"/>
          <w:szCs w:val="22"/>
        </w:rPr>
        <w:t xml:space="preserve">w tym okresie, </w:t>
      </w:r>
      <w:r w:rsidR="00CA7320">
        <w:rPr>
          <w:rFonts w:asciiTheme="minorHAnsi" w:hAnsiTheme="minorHAnsi" w:cstheme="minorHAnsi"/>
          <w:sz w:val="22"/>
          <w:szCs w:val="22"/>
        </w:rPr>
        <w:t xml:space="preserve">Wykonawca </w:t>
      </w:r>
      <w:r w:rsidR="00692019" w:rsidRPr="00CA7320">
        <w:rPr>
          <w:rFonts w:asciiTheme="minorHAnsi" w:hAnsiTheme="minorHAnsi" w:cstheme="minorHAnsi"/>
          <w:sz w:val="22"/>
          <w:szCs w:val="22"/>
        </w:rPr>
        <w:t>zrealizował w sposób należyty</w:t>
      </w:r>
      <w:r w:rsidR="00692019" w:rsidRPr="00CA7320">
        <w:rPr>
          <w:rFonts w:asciiTheme="minorHAnsi" w:hAnsiTheme="minorHAnsi" w:cstheme="minorHAnsi"/>
          <w:b/>
          <w:sz w:val="22"/>
          <w:szCs w:val="22"/>
        </w:rPr>
        <w:t xml:space="preserve"> </w:t>
      </w:r>
      <w:r w:rsidR="00692019" w:rsidRPr="00CA7320">
        <w:rPr>
          <w:rFonts w:asciiTheme="minorHAnsi" w:hAnsiTheme="minorHAnsi" w:cstheme="minorHAnsi"/>
          <w:b/>
          <w:sz w:val="22"/>
          <w:szCs w:val="22"/>
          <w:u w:val="single"/>
        </w:rPr>
        <w:t>minimum jedno zamówienie</w:t>
      </w:r>
      <w:r w:rsidR="00692019" w:rsidRPr="00CA7320">
        <w:rPr>
          <w:rFonts w:asciiTheme="minorHAnsi" w:hAnsiTheme="minorHAnsi" w:cstheme="minorHAnsi"/>
          <w:sz w:val="22"/>
          <w:szCs w:val="22"/>
        </w:rPr>
        <w:t>, polegające na</w:t>
      </w:r>
      <w:r w:rsidR="00692019" w:rsidRPr="00CA7320">
        <w:rPr>
          <w:rFonts w:asciiTheme="minorHAnsi" w:hAnsiTheme="minorHAnsi" w:cstheme="minorHAnsi"/>
          <w:b/>
          <w:sz w:val="22"/>
          <w:szCs w:val="22"/>
        </w:rPr>
        <w:t xml:space="preserve"> budowie lub przebudowie lub remoncie obiektu wpisanego do rejestru </w:t>
      </w:r>
      <w:r w:rsidR="00692019" w:rsidRPr="00CA7320">
        <w:rPr>
          <w:rFonts w:asciiTheme="minorHAnsi" w:hAnsiTheme="minorHAnsi" w:cstheme="minorHAnsi"/>
          <w:b/>
          <w:sz w:val="22"/>
          <w:szCs w:val="22"/>
        </w:rPr>
        <w:lastRenderedPageBreak/>
        <w:t xml:space="preserve">zabytków, o którym mowa w art. 8 ustawy o ochronie zabytków, lub znajdującym się </w:t>
      </w:r>
      <w:r w:rsidR="000A4AE4" w:rsidRPr="00CA7320">
        <w:rPr>
          <w:rFonts w:asciiTheme="minorHAnsi" w:hAnsiTheme="minorHAnsi" w:cstheme="minorHAnsi"/>
          <w:b/>
          <w:sz w:val="22"/>
          <w:szCs w:val="22"/>
        </w:rPr>
        <w:br/>
      </w:r>
      <w:r w:rsidR="00692019" w:rsidRPr="00CA7320">
        <w:rPr>
          <w:rFonts w:asciiTheme="minorHAnsi" w:hAnsiTheme="minorHAnsi" w:cstheme="minorHAnsi"/>
          <w:b/>
          <w:sz w:val="22"/>
          <w:szCs w:val="22"/>
        </w:rPr>
        <w:t>w ewidencji zabytków wskazanej w art. 22 ustawy o ochronie zabytków</w:t>
      </w:r>
      <w:r w:rsidR="00AE28E6" w:rsidRPr="00CA7320">
        <w:rPr>
          <w:rFonts w:asciiTheme="minorHAnsi" w:hAnsiTheme="minorHAnsi" w:cstheme="minorHAnsi"/>
          <w:b/>
          <w:sz w:val="22"/>
          <w:szCs w:val="22"/>
        </w:rPr>
        <w:t>.</w:t>
      </w:r>
    </w:p>
    <w:p w14:paraId="6A3B46D7" w14:textId="6B36138D" w:rsidR="00B25F32" w:rsidRPr="001963E4" w:rsidRDefault="00B25F32" w:rsidP="00AF6E50">
      <w:pPr>
        <w:pStyle w:val="Akapitzlist"/>
        <w:spacing w:before="120"/>
        <w:ind w:left="992"/>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Wykazu robót budowlanych</w:t>
      </w:r>
      <w:r w:rsidRPr="001963E4">
        <w:rPr>
          <w:rFonts w:asciiTheme="minorHAnsi" w:hAnsiTheme="minorHAnsi" w:cstheme="minorHAnsi"/>
          <w:sz w:val="22"/>
          <w:szCs w:val="22"/>
        </w:rPr>
        <w:t xml:space="preserve"> będącego </w:t>
      </w:r>
      <w:r w:rsidRPr="001963E4">
        <w:rPr>
          <w:rFonts w:asciiTheme="minorHAnsi" w:hAnsiTheme="minorHAnsi" w:cstheme="minorHAnsi"/>
          <w:b/>
          <w:bCs/>
          <w:sz w:val="22"/>
          <w:szCs w:val="22"/>
        </w:rPr>
        <w:t xml:space="preserve">Załącznikiem nr </w:t>
      </w:r>
      <w:r w:rsidR="000F43A7" w:rsidRPr="001963E4">
        <w:rPr>
          <w:rFonts w:asciiTheme="minorHAnsi" w:hAnsiTheme="minorHAnsi" w:cstheme="minorHAnsi"/>
          <w:b/>
          <w:bCs/>
          <w:sz w:val="22"/>
          <w:szCs w:val="22"/>
        </w:rPr>
        <w:t>7</w:t>
      </w:r>
      <w:r w:rsidRPr="001963E4">
        <w:rPr>
          <w:rFonts w:asciiTheme="minorHAnsi" w:hAnsiTheme="minorHAnsi" w:cstheme="minorHAnsi"/>
          <w:b/>
          <w:bCs/>
          <w:sz w:val="22"/>
          <w:szCs w:val="22"/>
        </w:rPr>
        <w:t xml:space="preserve"> do SWZ</w:t>
      </w:r>
      <w:r w:rsidRPr="001963E4">
        <w:rPr>
          <w:rFonts w:asciiTheme="minorHAnsi" w:hAnsiTheme="minorHAnsi" w:cstheme="minorHAnsi"/>
          <w:sz w:val="22"/>
          <w:szCs w:val="22"/>
        </w:rPr>
        <w:t xml:space="preserve"> wraz z </w:t>
      </w:r>
      <w:r w:rsidRPr="001963E4">
        <w:rPr>
          <w:rFonts w:asciiTheme="minorHAnsi" w:hAnsiTheme="minorHAnsi" w:cstheme="minorHAnsi"/>
          <w:b/>
          <w:bCs/>
          <w:sz w:val="22"/>
          <w:szCs w:val="22"/>
        </w:rPr>
        <w:t>dowodami</w:t>
      </w:r>
      <w:r w:rsidRPr="001963E4">
        <w:rPr>
          <w:rFonts w:asciiTheme="minorHAnsi" w:hAnsiTheme="minorHAnsi" w:cstheme="minorHAnsi"/>
          <w:sz w:val="22"/>
          <w:szCs w:val="22"/>
        </w:rPr>
        <w:t xml:space="preserve"> określającymi, że roboty te zostały wykonane</w:t>
      </w:r>
      <w:r w:rsidR="002906D3" w:rsidRPr="001963E4">
        <w:rPr>
          <w:rFonts w:asciiTheme="minorHAnsi" w:hAnsiTheme="minorHAnsi" w:cstheme="minorHAnsi"/>
          <w:sz w:val="22"/>
          <w:szCs w:val="22"/>
        </w:rPr>
        <w:t xml:space="preserve"> należycie, przy czym dowodami</w:t>
      </w:r>
      <w:r w:rsidR="00C57150">
        <w:rPr>
          <w:rFonts w:asciiTheme="minorHAnsi" w:hAnsiTheme="minorHAnsi" w:cstheme="minorHAnsi"/>
          <w:sz w:val="22"/>
          <w:szCs w:val="22"/>
        </w:rPr>
        <w:t>,</w:t>
      </w:r>
      <w:r w:rsidR="002906D3" w:rsidRPr="001963E4">
        <w:rPr>
          <w:rFonts w:asciiTheme="minorHAnsi" w:hAnsiTheme="minorHAnsi" w:cstheme="minorHAnsi"/>
          <w:sz w:val="22"/>
          <w:szCs w:val="22"/>
        </w:rPr>
        <w:t xml:space="preserve"> o</w:t>
      </w:r>
      <w:r w:rsidRPr="001963E4">
        <w:rPr>
          <w:rFonts w:asciiTheme="minorHAnsi" w:hAnsiTheme="minorHAnsi" w:cstheme="minorHAnsi"/>
          <w:sz w:val="22"/>
          <w:szCs w:val="22"/>
        </w:rPr>
        <w:t xml:space="preserve"> których mowa</w:t>
      </w:r>
      <w:r w:rsidR="00C57150">
        <w:rPr>
          <w:rFonts w:asciiTheme="minorHAnsi" w:hAnsiTheme="minorHAnsi" w:cstheme="minorHAnsi"/>
          <w:sz w:val="22"/>
          <w:szCs w:val="22"/>
        </w:rPr>
        <w:t>,</w:t>
      </w:r>
      <w:r w:rsidRPr="001963E4">
        <w:rPr>
          <w:rFonts w:asciiTheme="minorHAnsi" w:hAnsiTheme="minorHAnsi" w:cstheme="minorHAnsi"/>
          <w:sz w:val="22"/>
          <w:szCs w:val="22"/>
        </w:rPr>
        <w:t xml:space="preserve"> są </w:t>
      </w:r>
      <w:r w:rsidRPr="001963E4">
        <w:rPr>
          <w:rFonts w:asciiTheme="minorHAnsi" w:hAnsiTheme="minorHAnsi" w:cstheme="minorHAnsi"/>
          <w:sz w:val="22"/>
          <w:szCs w:val="22"/>
          <w:u w:val="single"/>
        </w:rPr>
        <w:t>referencje bądź inne dokumenty</w:t>
      </w:r>
      <w:r w:rsidRPr="001963E4">
        <w:rPr>
          <w:rFonts w:asciiTheme="minorHAnsi" w:hAnsiTheme="minorHAnsi" w:cstheme="minorHAnsi"/>
          <w:sz w:val="22"/>
          <w:szCs w:val="22"/>
        </w:rPr>
        <w:t xml:space="preserve"> wystawione przez podmiot, dla którego dana robota była wykonywana.</w:t>
      </w:r>
    </w:p>
    <w:p w14:paraId="19C8E88B" w14:textId="369A1E35" w:rsidR="00BD385C" w:rsidRPr="001963E4" w:rsidRDefault="005368EE" w:rsidP="00753581">
      <w:pPr>
        <w:numPr>
          <w:ilvl w:val="0"/>
          <w:numId w:val="16"/>
        </w:numPr>
        <w:spacing w:before="120" w:after="0" w:line="240" w:lineRule="auto"/>
        <w:ind w:left="709" w:hanging="284"/>
        <w:jc w:val="both"/>
        <w:rPr>
          <w:rFonts w:eastAsia="Times New Roman" w:cstheme="minorHAnsi"/>
          <w:b/>
          <w:color w:val="000000" w:themeColor="text1"/>
          <w:lang w:eastAsia="pl-PL"/>
        </w:rPr>
      </w:pPr>
      <w:r>
        <w:rPr>
          <w:rFonts w:eastAsia="Times New Roman" w:cstheme="minorHAnsi"/>
          <w:b/>
          <w:color w:val="000000" w:themeColor="text1"/>
          <w:lang w:eastAsia="pl-PL"/>
        </w:rPr>
        <w:t>s</w:t>
      </w:r>
      <w:r w:rsidR="00BD385C" w:rsidRPr="001963E4">
        <w:rPr>
          <w:rFonts w:eastAsia="Times New Roman" w:cstheme="minorHAnsi"/>
          <w:b/>
          <w:color w:val="000000" w:themeColor="text1"/>
          <w:lang w:eastAsia="pl-PL"/>
        </w:rPr>
        <w:t>ytuacji ekonomicznej i finansowej:</w:t>
      </w:r>
    </w:p>
    <w:p w14:paraId="3355E5F6" w14:textId="4B726B83" w:rsidR="00E50869" w:rsidRPr="001963E4" w:rsidRDefault="00E50869" w:rsidP="00753581">
      <w:pPr>
        <w:widowControl w:val="0"/>
        <w:autoSpaceDE w:val="0"/>
        <w:autoSpaceDN w:val="0"/>
        <w:adjustRightInd w:val="0"/>
        <w:spacing w:after="0" w:line="240" w:lineRule="auto"/>
        <w:ind w:left="709"/>
        <w:contextualSpacing/>
        <w:jc w:val="both"/>
        <w:rPr>
          <w:rFonts w:eastAsia="Times New Roman" w:cstheme="minorHAnsi"/>
          <w:lang w:eastAsia="pl-PL"/>
        </w:rPr>
      </w:pPr>
      <w:r w:rsidRPr="001963E4">
        <w:rPr>
          <w:rFonts w:eastAsia="Times New Roman" w:cstheme="minorHAnsi"/>
          <w:lang w:eastAsia="pl-PL"/>
        </w:rPr>
        <w:t>Zamawiający uzna, że Wykonawca spełnia ww. warunek jeżeli:</w:t>
      </w:r>
    </w:p>
    <w:p w14:paraId="0F997087" w14:textId="096DD10D" w:rsidR="002E2092" w:rsidRPr="001963E4" w:rsidRDefault="00AF6E50" w:rsidP="00AF6E50">
      <w:pPr>
        <w:pStyle w:val="Akapitzlist"/>
        <w:widowControl w:val="0"/>
        <w:numPr>
          <w:ilvl w:val="0"/>
          <w:numId w:val="27"/>
        </w:numPr>
        <w:autoSpaceDE w:val="0"/>
        <w:autoSpaceDN w:val="0"/>
        <w:adjustRightInd w:val="0"/>
        <w:ind w:left="993" w:hanging="284"/>
        <w:jc w:val="both"/>
        <w:rPr>
          <w:rFonts w:asciiTheme="minorHAnsi" w:hAnsiTheme="minorHAnsi" w:cstheme="minorHAnsi"/>
          <w:b/>
          <w:bCs/>
          <w:sz w:val="22"/>
          <w:szCs w:val="22"/>
          <w:u w:val="single"/>
        </w:rPr>
      </w:pPr>
      <w:r w:rsidRPr="00AF6E50">
        <w:rPr>
          <w:rFonts w:asciiTheme="minorHAnsi" w:hAnsiTheme="minorHAnsi" w:cstheme="minorHAnsi"/>
          <w:sz w:val="22"/>
          <w:szCs w:val="22"/>
        </w:rPr>
        <w:t xml:space="preserve">Wykonawca posiada </w:t>
      </w:r>
      <w:r w:rsidRPr="00AF6E50">
        <w:rPr>
          <w:rFonts w:asciiTheme="minorHAnsi" w:hAnsiTheme="minorHAnsi" w:cstheme="minorHAnsi"/>
          <w:sz w:val="22"/>
          <w:szCs w:val="22"/>
          <w:u w:val="single"/>
        </w:rPr>
        <w:t>środki finansowe lub zdolność kredytową</w:t>
      </w:r>
      <w:r w:rsidRPr="00AF6E50">
        <w:rPr>
          <w:rFonts w:asciiTheme="minorHAnsi" w:hAnsiTheme="minorHAnsi" w:cstheme="minorHAnsi"/>
          <w:sz w:val="22"/>
          <w:szCs w:val="22"/>
        </w:rPr>
        <w:t xml:space="preserve"> niezbędną do wykonania określonego w SWZ zadania w wysokości </w:t>
      </w:r>
      <w:r w:rsidR="00E50869" w:rsidRPr="001963E4">
        <w:rPr>
          <w:rFonts w:asciiTheme="minorHAnsi" w:hAnsiTheme="minorHAnsi" w:cstheme="minorHAnsi"/>
          <w:sz w:val="22"/>
          <w:szCs w:val="22"/>
          <w:u w:val="single"/>
        </w:rPr>
        <w:t xml:space="preserve">nie niższej niż </w:t>
      </w:r>
      <w:r w:rsidR="00D40923" w:rsidRPr="001963E4">
        <w:rPr>
          <w:rFonts w:asciiTheme="minorHAnsi" w:hAnsiTheme="minorHAnsi" w:cstheme="minorHAnsi"/>
          <w:b/>
          <w:bCs/>
          <w:sz w:val="22"/>
          <w:szCs w:val="22"/>
          <w:u w:val="single"/>
        </w:rPr>
        <w:t>50 000</w:t>
      </w:r>
      <w:r w:rsidR="00E50869" w:rsidRPr="001963E4">
        <w:rPr>
          <w:rFonts w:asciiTheme="minorHAnsi" w:hAnsiTheme="minorHAnsi" w:cstheme="minorHAnsi"/>
          <w:b/>
          <w:bCs/>
          <w:sz w:val="22"/>
          <w:szCs w:val="22"/>
          <w:u w:val="single"/>
        </w:rPr>
        <w:t>,00 zł</w:t>
      </w:r>
      <w:r w:rsidR="00C57150">
        <w:rPr>
          <w:rFonts w:asciiTheme="minorHAnsi" w:hAnsiTheme="minorHAnsi" w:cstheme="minorHAnsi"/>
          <w:b/>
          <w:bCs/>
          <w:sz w:val="22"/>
          <w:szCs w:val="22"/>
          <w:u w:val="single"/>
        </w:rPr>
        <w:t>otych</w:t>
      </w:r>
    </w:p>
    <w:p w14:paraId="2F57BA3A" w14:textId="7FFBD2DB" w:rsidR="00B25F32" w:rsidRPr="001963E4" w:rsidRDefault="00B25F32" w:rsidP="00753581">
      <w:pPr>
        <w:pStyle w:val="Akapitzlist"/>
        <w:widowControl w:val="0"/>
        <w:autoSpaceDE w:val="0"/>
        <w:autoSpaceDN w:val="0"/>
        <w:adjustRightInd w:val="0"/>
        <w:spacing w:before="120" w:after="120"/>
        <w:ind w:left="993"/>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informacji banku lub spółdzielczej kasy oszczędnościowo-kredytowej,</w:t>
      </w:r>
      <w:r w:rsidRPr="001963E4">
        <w:rPr>
          <w:rFonts w:asciiTheme="minorHAnsi" w:hAnsiTheme="minorHAnsi" w:cstheme="minorHAnsi"/>
          <w:sz w:val="22"/>
          <w:szCs w:val="22"/>
        </w:rPr>
        <w:t xml:space="preserve"> potwierdzającej wysokość posiadanych środków finansowych lub zdolność kredytową wykonawcy w okresie nie wcześniejszym </w:t>
      </w:r>
      <w:r w:rsidR="00814DCC">
        <w:rPr>
          <w:rFonts w:asciiTheme="minorHAnsi" w:hAnsiTheme="minorHAnsi" w:cstheme="minorHAnsi"/>
          <w:sz w:val="22"/>
          <w:szCs w:val="22"/>
        </w:rPr>
        <w:br/>
      </w:r>
      <w:r w:rsidRPr="001963E4">
        <w:rPr>
          <w:rFonts w:asciiTheme="minorHAnsi" w:hAnsiTheme="minorHAnsi" w:cstheme="minorHAnsi"/>
          <w:sz w:val="22"/>
          <w:szCs w:val="22"/>
        </w:rPr>
        <w:t>niż 3 miesiące przed jej złożeniem.</w:t>
      </w:r>
    </w:p>
    <w:p w14:paraId="202D034A" w14:textId="7BB7BA4B" w:rsidR="00E50869" w:rsidRPr="001963E4" w:rsidRDefault="00E50869" w:rsidP="00753581">
      <w:pPr>
        <w:pStyle w:val="Akapitzlist"/>
        <w:widowControl w:val="0"/>
        <w:numPr>
          <w:ilvl w:val="0"/>
          <w:numId w:val="27"/>
        </w:numPr>
        <w:autoSpaceDE w:val="0"/>
        <w:autoSpaceDN w:val="0"/>
        <w:adjustRightInd w:val="0"/>
        <w:ind w:left="993" w:hanging="284"/>
        <w:jc w:val="both"/>
        <w:rPr>
          <w:rFonts w:asciiTheme="minorHAnsi" w:hAnsiTheme="minorHAnsi" w:cstheme="minorHAnsi"/>
          <w:b/>
          <w:bCs/>
          <w:sz w:val="22"/>
          <w:szCs w:val="22"/>
          <w:u w:val="single"/>
        </w:rPr>
      </w:pPr>
      <w:r w:rsidRPr="001963E4">
        <w:rPr>
          <w:rFonts w:asciiTheme="minorHAnsi" w:hAnsiTheme="minorHAnsi" w:cstheme="minorHAnsi"/>
          <w:sz w:val="22"/>
          <w:szCs w:val="22"/>
        </w:rPr>
        <w:t xml:space="preserve">Wykonawca posiada </w:t>
      </w:r>
      <w:r w:rsidRPr="001963E4">
        <w:rPr>
          <w:rFonts w:asciiTheme="minorHAnsi" w:hAnsiTheme="minorHAnsi" w:cstheme="minorHAnsi"/>
          <w:sz w:val="22"/>
          <w:szCs w:val="22"/>
          <w:u w:val="single"/>
        </w:rPr>
        <w:t>ubezpieczenie od odpowiedzialności cywilnej</w:t>
      </w:r>
      <w:r w:rsidRPr="001963E4">
        <w:rPr>
          <w:rFonts w:asciiTheme="minorHAnsi" w:hAnsiTheme="minorHAnsi" w:cstheme="minorHAnsi"/>
          <w:sz w:val="22"/>
          <w:szCs w:val="22"/>
        </w:rPr>
        <w:t xml:space="preserve"> w zakresie prowadzonej działalności związanej z przedmiotem zamówienia na kwotę </w:t>
      </w:r>
      <w:r w:rsidR="00C53855">
        <w:rPr>
          <w:rFonts w:asciiTheme="minorHAnsi" w:hAnsiTheme="minorHAnsi" w:cstheme="minorHAnsi"/>
          <w:sz w:val="22"/>
          <w:szCs w:val="22"/>
        </w:rPr>
        <w:br/>
      </w:r>
      <w:r w:rsidRPr="001963E4">
        <w:rPr>
          <w:rFonts w:asciiTheme="minorHAnsi" w:hAnsiTheme="minorHAnsi" w:cstheme="minorHAnsi"/>
          <w:sz w:val="22"/>
          <w:szCs w:val="22"/>
          <w:u w:val="single"/>
        </w:rPr>
        <w:t xml:space="preserve">nie niższą jak </w:t>
      </w:r>
      <w:r w:rsidR="00D40923" w:rsidRPr="001963E4">
        <w:rPr>
          <w:rFonts w:asciiTheme="minorHAnsi" w:hAnsiTheme="minorHAnsi" w:cstheme="minorHAnsi"/>
          <w:b/>
          <w:bCs/>
          <w:sz w:val="22"/>
          <w:szCs w:val="22"/>
          <w:u w:val="single"/>
        </w:rPr>
        <w:t>50</w:t>
      </w:r>
      <w:r w:rsidRPr="001963E4">
        <w:rPr>
          <w:rFonts w:asciiTheme="minorHAnsi" w:hAnsiTheme="minorHAnsi" w:cstheme="minorHAnsi"/>
          <w:b/>
          <w:bCs/>
          <w:sz w:val="22"/>
          <w:szCs w:val="22"/>
          <w:u w:val="single"/>
        </w:rPr>
        <w:t xml:space="preserve"> 000,00</w:t>
      </w:r>
      <w:r w:rsidR="00C57150">
        <w:rPr>
          <w:rFonts w:asciiTheme="minorHAnsi" w:hAnsiTheme="minorHAnsi" w:cstheme="minorHAnsi"/>
          <w:b/>
          <w:bCs/>
          <w:sz w:val="22"/>
          <w:szCs w:val="22"/>
          <w:u w:val="single"/>
        </w:rPr>
        <w:t xml:space="preserve"> </w:t>
      </w:r>
      <w:r w:rsidRPr="001963E4">
        <w:rPr>
          <w:rFonts w:asciiTheme="minorHAnsi" w:hAnsiTheme="minorHAnsi" w:cstheme="minorHAnsi"/>
          <w:b/>
          <w:bCs/>
          <w:sz w:val="22"/>
          <w:szCs w:val="22"/>
          <w:u w:val="single"/>
        </w:rPr>
        <w:t>zł</w:t>
      </w:r>
      <w:r w:rsidR="00FA0265">
        <w:rPr>
          <w:rFonts w:asciiTheme="minorHAnsi" w:hAnsiTheme="minorHAnsi" w:cstheme="minorHAnsi"/>
          <w:b/>
          <w:bCs/>
          <w:sz w:val="22"/>
          <w:szCs w:val="22"/>
          <w:u w:val="single"/>
        </w:rPr>
        <w:t>otych</w:t>
      </w:r>
      <w:r w:rsidRPr="00FA0265">
        <w:rPr>
          <w:rFonts w:asciiTheme="minorHAnsi" w:hAnsiTheme="minorHAnsi" w:cstheme="minorHAnsi"/>
          <w:b/>
          <w:bCs/>
          <w:sz w:val="22"/>
          <w:szCs w:val="22"/>
        </w:rPr>
        <w:t>.</w:t>
      </w:r>
    </w:p>
    <w:p w14:paraId="73F65D28" w14:textId="15AC0533" w:rsidR="00B25F32" w:rsidRPr="001963E4" w:rsidRDefault="00B25F32" w:rsidP="00753581">
      <w:pPr>
        <w:pStyle w:val="Akapitzlist"/>
        <w:widowControl w:val="0"/>
        <w:autoSpaceDE w:val="0"/>
        <w:autoSpaceDN w:val="0"/>
        <w:adjustRightInd w:val="0"/>
        <w:spacing w:before="120" w:after="120"/>
        <w:ind w:left="993"/>
        <w:contextualSpacing w:val="0"/>
        <w:jc w:val="both"/>
        <w:rPr>
          <w:rFonts w:asciiTheme="minorHAnsi" w:hAnsiTheme="minorHAnsi" w:cstheme="minorHAnsi"/>
          <w:sz w:val="22"/>
          <w:szCs w:val="22"/>
        </w:rPr>
      </w:pPr>
      <w:r w:rsidRPr="001963E4">
        <w:rPr>
          <w:rFonts w:asciiTheme="minorHAnsi" w:hAnsiTheme="minorHAnsi" w:cstheme="minorHAnsi"/>
          <w:sz w:val="22"/>
          <w:szCs w:val="22"/>
        </w:rPr>
        <w:t xml:space="preserve">Ocena spełnienia warunku dokonana zostanie na podstawie </w:t>
      </w:r>
      <w:r w:rsidRPr="001963E4">
        <w:rPr>
          <w:rFonts w:asciiTheme="minorHAnsi" w:hAnsiTheme="minorHAnsi" w:cstheme="minorHAnsi"/>
          <w:b/>
          <w:bCs/>
          <w:sz w:val="22"/>
          <w:szCs w:val="22"/>
        </w:rPr>
        <w:t>dokumentu potwierdzającego, że Wykonawca jest ubezpieczony od odpowiedzialności cywilnej</w:t>
      </w:r>
      <w:r w:rsidRPr="001963E4">
        <w:rPr>
          <w:rFonts w:asciiTheme="minorHAnsi" w:hAnsiTheme="minorHAnsi" w:cstheme="minorHAnsi"/>
          <w:sz w:val="22"/>
          <w:szCs w:val="22"/>
        </w:rPr>
        <w:t xml:space="preserve"> </w:t>
      </w:r>
      <w:r w:rsidR="002A12C0">
        <w:rPr>
          <w:rFonts w:asciiTheme="minorHAnsi" w:hAnsiTheme="minorHAnsi" w:cstheme="minorHAnsi"/>
          <w:sz w:val="22"/>
          <w:szCs w:val="22"/>
        </w:rPr>
        <w:br/>
      </w:r>
      <w:r w:rsidRPr="001963E4">
        <w:rPr>
          <w:rFonts w:asciiTheme="minorHAnsi" w:hAnsiTheme="minorHAnsi" w:cstheme="minorHAnsi"/>
          <w:sz w:val="22"/>
          <w:szCs w:val="22"/>
        </w:rPr>
        <w:t>w zakresie prowadzonej działalności związanej z przedmiotem zamówienia ze wskazaniem sumy gwarancyjnej tego ubezpieczenia.</w:t>
      </w:r>
    </w:p>
    <w:p w14:paraId="3EEE4B6D" w14:textId="77777777" w:rsidR="00BD385C" w:rsidRPr="001963E4" w:rsidRDefault="00BD385C" w:rsidP="00753581">
      <w:pPr>
        <w:numPr>
          <w:ilvl w:val="0"/>
          <w:numId w:val="3"/>
        </w:numPr>
        <w:spacing w:after="0" w:line="240" w:lineRule="auto"/>
        <w:ind w:left="426" w:hanging="284"/>
        <w:contextualSpacing/>
        <w:jc w:val="both"/>
        <w:rPr>
          <w:rFonts w:eastAsia="Times New Roman" w:cstheme="minorHAnsi"/>
          <w:lang w:eastAsia="pl-PL"/>
        </w:rPr>
      </w:pPr>
      <w:r w:rsidRPr="001963E4">
        <w:rPr>
          <w:rFonts w:eastAsia="Times New Roman" w:cstheme="minorHAnsi"/>
          <w:bCs/>
          <w:lang w:eastAsia="pl-PL"/>
        </w:rPr>
        <w:t>Poleganie na zasobach innych podmiotów</w:t>
      </w:r>
      <w:r w:rsidRPr="001963E4">
        <w:rPr>
          <w:rFonts w:eastAsia="Times New Roman" w:cstheme="minorHAnsi"/>
          <w:lang w:eastAsia="pl-PL"/>
        </w:rPr>
        <w:t>:</w:t>
      </w:r>
    </w:p>
    <w:p w14:paraId="56D079D3" w14:textId="5F8F8366"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 xml:space="preserve">Wykonawca może w celu potwierdzenia spełniania </w:t>
      </w:r>
      <w:r w:rsidR="0085512E" w:rsidRPr="001963E4">
        <w:rPr>
          <w:rFonts w:eastAsia="Times New Roman" w:cstheme="minorHAnsi"/>
          <w:lang w:eastAsia="pl-PL"/>
        </w:rPr>
        <w:t xml:space="preserve">warunków udziału w postępowaniu </w:t>
      </w:r>
      <w:r w:rsidR="00C57150">
        <w:rPr>
          <w:rFonts w:eastAsia="Times New Roman" w:cstheme="minorHAnsi"/>
          <w:lang w:eastAsia="pl-PL"/>
        </w:rPr>
        <w:br/>
      </w:r>
      <w:r w:rsidRPr="001963E4">
        <w:rPr>
          <w:rFonts w:eastAsia="Times New Roman" w:cstheme="minorHAnsi"/>
          <w:lang w:eastAsia="pl-PL"/>
        </w:rPr>
        <w:t xml:space="preserve">w stosownych sytuacjach oraz w odniesieniu do konkretnego zamówienia, lub jego części, polegać na zdolnościach technicznych lub zawodowych lub sytuacji finansowej </w:t>
      </w:r>
      <w:r w:rsidR="00CA304E">
        <w:rPr>
          <w:rFonts w:eastAsia="Times New Roman" w:cstheme="minorHAnsi"/>
          <w:lang w:eastAsia="pl-PL"/>
        </w:rPr>
        <w:br/>
      </w:r>
      <w:r w:rsidRPr="001963E4">
        <w:rPr>
          <w:rFonts w:eastAsia="Times New Roman" w:cstheme="minorHAnsi"/>
          <w:lang w:eastAsia="pl-PL"/>
        </w:rPr>
        <w:t>lub ekonomicznej podmiotów udostępniających zasoby, niezależnie od charakteru prawnego łączącego go z nimi stosunków prawnych.</w:t>
      </w:r>
    </w:p>
    <w:p w14:paraId="16DE7CB4"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 odniesieniu do warunków dotyczących wykształcenia lub kwalifikacji Wykonawcy mogą polegać na zdolnościach podmiotów udostępniających zasoby, jeśli podmioty te wykonają usługi, do realizacji których te zdolności są wymagane.</w:t>
      </w:r>
    </w:p>
    <w:p w14:paraId="7062D231"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Wykonawca, który polega na zdolnościach lub sytuacji podmiotów udostępniających zasoby, składa, wraz z ofertą, zobowiązanie podmiotu udostępniającego zasoby do oddania mu do dyspozycji niezbędnych zasobów na potrzeby realizacji jego zamówienia lub inny podmiotowy środek dowodowy potwierdzający, że Wykonawca realizując zamówienie, będzie dysponował niezbędnymi zasobami tych podmiotów.</w:t>
      </w:r>
    </w:p>
    <w:p w14:paraId="1A26829C" w14:textId="7777777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Zobowiązanie podmiotu udostępniającego zasoby, o którym mowa w pkt 3)</w:t>
      </w:r>
      <w:r w:rsidR="00337254" w:rsidRPr="001963E4">
        <w:rPr>
          <w:rFonts w:eastAsia="Times New Roman" w:cstheme="minorHAnsi"/>
          <w:lang w:eastAsia="pl-PL"/>
        </w:rPr>
        <w:t xml:space="preserve"> powyżej</w:t>
      </w:r>
      <w:r w:rsidRPr="001963E4">
        <w:rPr>
          <w:rFonts w:eastAsia="Times New Roman" w:cstheme="minorHAnsi"/>
          <w:lang w:eastAsia="pl-PL"/>
        </w:rPr>
        <w:t>, potwierdza, że stosunek łączący Wykonawcę z podmiotami udostępniającymi zasoby gwarantuje rzeczywisty dostęp do tych zasobów oraz określa w szczególności:</w:t>
      </w:r>
    </w:p>
    <w:p w14:paraId="526D6839" w14:textId="77777777"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zakres dostępnych Wykonawcy zasobów podmiotu udostępniającego zasoby;</w:t>
      </w:r>
    </w:p>
    <w:p w14:paraId="4A442C79" w14:textId="77777777"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sposób i okres udostępnienia Wykonawcy i wykorzystania przez niego zasobów podmiotu udostępniającego te zasoby przy wykonywaniu zamówienia;</w:t>
      </w:r>
    </w:p>
    <w:p w14:paraId="346AE8A9" w14:textId="7017B24C" w:rsidR="00BD385C" w:rsidRPr="001963E4" w:rsidRDefault="00BD385C" w:rsidP="00753581">
      <w:pPr>
        <w:numPr>
          <w:ilvl w:val="0"/>
          <w:numId w:val="5"/>
        </w:numPr>
        <w:spacing w:after="0" w:line="240" w:lineRule="auto"/>
        <w:ind w:left="993" w:hanging="284"/>
        <w:jc w:val="both"/>
        <w:rPr>
          <w:rFonts w:eastAsia="Times New Roman" w:cstheme="minorHAnsi"/>
          <w:lang w:eastAsia="pl-PL"/>
        </w:rPr>
      </w:pPr>
      <w:r w:rsidRPr="001963E4">
        <w:rPr>
          <w:rFonts w:eastAsia="Times New Roman" w:cstheme="minorHAnsi"/>
          <w:lang w:eastAsia="pl-PL"/>
        </w:rPr>
        <w:t xml:space="preserve">czy i w jakim zakresie podmiot udostępniający zasoby, na zdolnościach którego Wykonawca polega w odniesieniu do warunków udziału w postępowaniu dotyczących wykształcenia </w:t>
      </w:r>
      <w:r w:rsidR="00C57150">
        <w:rPr>
          <w:rFonts w:eastAsia="Times New Roman" w:cstheme="minorHAnsi"/>
          <w:lang w:eastAsia="pl-PL"/>
        </w:rPr>
        <w:br/>
      </w:r>
      <w:r w:rsidRPr="001963E4">
        <w:rPr>
          <w:rFonts w:eastAsia="Times New Roman" w:cstheme="minorHAnsi"/>
          <w:lang w:eastAsia="pl-PL"/>
        </w:rPr>
        <w:t xml:space="preserve">lub kwalifikacji zawodowych, zrealizuje usługi, których wskazane zdolności dotyczą. </w:t>
      </w:r>
    </w:p>
    <w:p w14:paraId="046C78E9" w14:textId="581FF1F0"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 xml:space="preserve">Zamawiający ocenia, czy udostępniane Wykonawcy przez podmioty udostępniające zasoby zdolności techniczne lub zawodowe lub ich sytuacja finansowa lub ekonomiczna pozwalają </w:t>
      </w:r>
      <w:r w:rsidR="00C57150">
        <w:rPr>
          <w:rFonts w:eastAsia="Times New Roman" w:cstheme="minorHAnsi"/>
          <w:lang w:eastAsia="pl-PL"/>
        </w:rPr>
        <w:br/>
      </w:r>
      <w:r w:rsidRPr="001963E4">
        <w:rPr>
          <w:rFonts w:eastAsia="Times New Roman" w:cstheme="minorHAnsi"/>
          <w:lang w:eastAsia="pl-PL"/>
        </w:rPr>
        <w:t>na wykazanie przez Wykona</w:t>
      </w:r>
      <w:r w:rsidR="00337254" w:rsidRPr="001963E4">
        <w:rPr>
          <w:rFonts w:eastAsia="Times New Roman" w:cstheme="minorHAnsi"/>
          <w:lang w:eastAsia="pl-PL"/>
        </w:rPr>
        <w:t xml:space="preserve">wcę spełniania warunków udziału </w:t>
      </w:r>
      <w:r w:rsidRPr="001963E4">
        <w:rPr>
          <w:rFonts w:eastAsia="Times New Roman" w:cstheme="minorHAnsi"/>
          <w:lang w:eastAsia="pl-PL"/>
        </w:rPr>
        <w:t xml:space="preserve">w postępowaniu, o których </w:t>
      </w:r>
      <w:r w:rsidRPr="001963E4">
        <w:rPr>
          <w:rFonts w:eastAsia="Times New Roman" w:cstheme="minorHAnsi"/>
          <w:lang w:eastAsia="pl-PL"/>
        </w:rPr>
        <w:lastRenderedPageBreak/>
        <w:t xml:space="preserve">mowa w art. 112 ust. 2 pkt </w:t>
      </w:r>
      <w:r w:rsidR="0031628B" w:rsidRPr="001963E4">
        <w:rPr>
          <w:rFonts w:eastAsia="Times New Roman" w:cstheme="minorHAnsi"/>
          <w:lang w:eastAsia="pl-PL"/>
        </w:rPr>
        <w:t xml:space="preserve">3) i </w:t>
      </w:r>
      <w:r w:rsidRPr="001963E4">
        <w:rPr>
          <w:rFonts w:eastAsia="Times New Roman" w:cstheme="minorHAnsi"/>
          <w:lang w:eastAsia="pl-PL"/>
        </w:rPr>
        <w:t>4), a także bada, czy nie zachodzą wobec tego podmiotu podstawy wykluczenia, które zostały przewidziane względem Wykonawcy.</w:t>
      </w:r>
    </w:p>
    <w:p w14:paraId="50672A22" w14:textId="5D2571D7" w:rsidR="00BD385C" w:rsidRPr="001963E4" w:rsidRDefault="00BD385C" w:rsidP="00753581">
      <w:pPr>
        <w:numPr>
          <w:ilvl w:val="0"/>
          <w:numId w:val="4"/>
        </w:numPr>
        <w:spacing w:after="0" w:line="240" w:lineRule="auto"/>
        <w:ind w:left="709" w:hanging="283"/>
        <w:jc w:val="both"/>
        <w:rPr>
          <w:rFonts w:eastAsia="Times New Roman" w:cstheme="minorHAnsi"/>
          <w:lang w:eastAsia="pl-PL"/>
        </w:rPr>
      </w:pPr>
      <w:r w:rsidRPr="001963E4">
        <w:rPr>
          <w:rFonts w:eastAsia="Times New Roman" w:cstheme="minorHAnsi"/>
          <w:lang w:eastAsia="pl-PL"/>
        </w:rPr>
        <w:t>Wykonawca, w przypadku polegania na zdolnościach lub sytuacji podmiotów udostępniających zasoby, przedstawia wraz z oświadczeni</w:t>
      </w:r>
      <w:r w:rsidR="0031628B" w:rsidRPr="001963E4">
        <w:rPr>
          <w:rFonts w:eastAsia="Times New Roman" w:cstheme="minorHAnsi"/>
          <w:lang w:eastAsia="pl-PL"/>
        </w:rPr>
        <w:t>ami</w:t>
      </w:r>
      <w:r w:rsidRPr="001963E4">
        <w:rPr>
          <w:rFonts w:eastAsia="Times New Roman" w:cstheme="minorHAnsi"/>
          <w:lang w:eastAsia="pl-PL"/>
        </w:rPr>
        <w:t>, o który</w:t>
      </w:r>
      <w:r w:rsidR="0031628B" w:rsidRPr="001963E4">
        <w:rPr>
          <w:rFonts w:eastAsia="Times New Roman" w:cstheme="minorHAnsi"/>
          <w:lang w:eastAsia="pl-PL"/>
        </w:rPr>
        <w:t>ch</w:t>
      </w:r>
      <w:r w:rsidRPr="001963E4">
        <w:rPr>
          <w:rFonts w:eastAsia="Times New Roman" w:cstheme="minorHAnsi"/>
          <w:lang w:eastAsia="pl-PL"/>
        </w:rPr>
        <w:t xml:space="preserve"> mowa </w:t>
      </w:r>
      <w:r w:rsidRPr="00C53855">
        <w:rPr>
          <w:rFonts w:eastAsia="Times New Roman" w:cstheme="minorHAnsi"/>
          <w:lang w:eastAsia="pl-PL"/>
        </w:rPr>
        <w:t xml:space="preserve">w </w:t>
      </w:r>
      <w:r w:rsidR="00337254" w:rsidRPr="00C53855">
        <w:rPr>
          <w:rFonts w:eastAsia="Times New Roman" w:cstheme="minorHAnsi"/>
          <w:lang w:eastAsia="pl-PL"/>
        </w:rPr>
        <w:t>r</w:t>
      </w:r>
      <w:r w:rsidRPr="00C53855">
        <w:rPr>
          <w:rFonts w:eastAsia="Times New Roman" w:cstheme="minorHAnsi"/>
          <w:lang w:eastAsia="pl-PL"/>
        </w:rPr>
        <w:t>ozdz</w:t>
      </w:r>
      <w:r w:rsidR="00337254" w:rsidRPr="00C53855">
        <w:rPr>
          <w:rFonts w:eastAsia="Times New Roman" w:cstheme="minorHAnsi"/>
          <w:lang w:eastAsia="pl-PL"/>
        </w:rPr>
        <w:t xml:space="preserve">. </w:t>
      </w:r>
      <w:r w:rsidRPr="00C53855">
        <w:rPr>
          <w:rFonts w:eastAsia="Times New Roman" w:cstheme="minorHAnsi"/>
          <w:lang w:eastAsia="pl-PL"/>
        </w:rPr>
        <w:t xml:space="preserve">VII </w:t>
      </w:r>
      <w:r w:rsidR="0031628B" w:rsidRPr="00C53855">
        <w:rPr>
          <w:rFonts w:eastAsia="Times New Roman" w:cstheme="minorHAnsi"/>
          <w:lang w:eastAsia="pl-PL"/>
        </w:rPr>
        <w:t xml:space="preserve">ust. 1 pkt 1) </w:t>
      </w:r>
      <w:r w:rsidRPr="00C53855">
        <w:rPr>
          <w:rFonts w:eastAsia="Times New Roman" w:cstheme="minorHAnsi"/>
          <w:lang w:eastAsia="pl-PL"/>
        </w:rPr>
        <w:t>SWZ, także oświadczenie podmiotu udostępniającego zasoby, potwierdzające brak podstaw wykluczenia tego podmiotu oraz odpowied</w:t>
      </w:r>
      <w:r w:rsidR="00337254" w:rsidRPr="00C53855">
        <w:rPr>
          <w:rFonts w:eastAsia="Times New Roman" w:cstheme="minorHAnsi"/>
          <w:lang w:eastAsia="pl-PL"/>
        </w:rPr>
        <w:t xml:space="preserve">nio spełnianie warunków udziału </w:t>
      </w:r>
      <w:r w:rsidR="00CA304E" w:rsidRPr="00C53855">
        <w:rPr>
          <w:rFonts w:eastAsia="Times New Roman" w:cstheme="minorHAnsi"/>
          <w:lang w:eastAsia="pl-PL"/>
        </w:rPr>
        <w:br/>
      </w:r>
      <w:r w:rsidRPr="00C53855">
        <w:rPr>
          <w:rFonts w:eastAsia="Times New Roman" w:cstheme="minorHAnsi"/>
          <w:lang w:eastAsia="pl-PL"/>
        </w:rPr>
        <w:t>w postępowaniu, w zakresie, w jakim Wykonawca powoł</w:t>
      </w:r>
      <w:r w:rsidR="0052740A" w:rsidRPr="00C53855">
        <w:rPr>
          <w:rFonts w:eastAsia="Times New Roman" w:cstheme="minorHAnsi"/>
          <w:lang w:eastAsia="pl-PL"/>
        </w:rPr>
        <w:t xml:space="preserve">uje się na jego zasoby, zgodnie </w:t>
      </w:r>
      <w:r w:rsidR="00CA304E" w:rsidRPr="00C53855">
        <w:rPr>
          <w:rFonts w:eastAsia="Times New Roman" w:cstheme="minorHAnsi"/>
          <w:lang w:eastAsia="pl-PL"/>
        </w:rPr>
        <w:br/>
      </w:r>
      <w:r w:rsidRPr="00C53855">
        <w:rPr>
          <w:rFonts w:eastAsia="Times New Roman" w:cstheme="minorHAnsi"/>
          <w:lang w:eastAsia="pl-PL"/>
        </w:rPr>
        <w:t xml:space="preserve">z katalogiem dokumentów określonych </w:t>
      </w:r>
      <w:r w:rsidR="0052740A" w:rsidRPr="00C53855">
        <w:rPr>
          <w:rFonts w:eastAsia="Times New Roman" w:cstheme="minorHAnsi"/>
          <w:lang w:eastAsia="pl-PL"/>
        </w:rPr>
        <w:t>w r</w:t>
      </w:r>
      <w:r w:rsidRPr="00C53855">
        <w:rPr>
          <w:rFonts w:eastAsia="Times New Roman" w:cstheme="minorHAnsi"/>
          <w:lang w:eastAsia="pl-PL"/>
        </w:rPr>
        <w:t>ozdz</w:t>
      </w:r>
      <w:r w:rsidR="0052740A" w:rsidRPr="00C53855">
        <w:rPr>
          <w:rFonts w:eastAsia="Times New Roman" w:cstheme="minorHAnsi"/>
          <w:lang w:eastAsia="pl-PL"/>
        </w:rPr>
        <w:t>.</w:t>
      </w:r>
      <w:r w:rsidRPr="00C53855">
        <w:rPr>
          <w:rFonts w:eastAsia="Times New Roman" w:cstheme="minorHAnsi"/>
          <w:lang w:eastAsia="pl-PL"/>
        </w:rPr>
        <w:t xml:space="preserve"> VII SWZ</w:t>
      </w:r>
      <w:r w:rsidRPr="001963E4">
        <w:rPr>
          <w:rFonts w:eastAsia="Times New Roman" w:cstheme="minorHAnsi"/>
          <w:lang w:eastAsia="pl-PL"/>
        </w:rPr>
        <w:t>.</w:t>
      </w:r>
    </w:p>
    <w:p w14:paraId="20C829A1" w14:textId="24CB921A"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PODSTAWY WYKLUCZENIA</w:t>
      </w:r>
      <w:r w:rsidR="00BD385C" w:rsidRPr="001963E4">
        <w:rPr>
          <w:rFonts w:eastAsia="Times New Roman" w:cstheme="minorHAnsi"/>
          <w:b/>
          <w:bCs/>
          <w:lang w:val="x-none" w:eastAsia="x-none"/>
        </w:rPr>
        <w:t>.</w:t>
      </w:r>
    </w:p>
    <w:p w14:paraId="59CB09E8" w14:textId="77777777" w:rsidR="005358C4" w:rsidRPr="0007445C"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 postępowania o udzielenie zamówienia wyklucza się Wykonawcę, w stosunku do którego zachodzi którakolwiek z okoliczności, o których mowa w art. 108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5D47EEE2" w14:textId="03503EA9" w:rsidR="005358C4" w:rsidRPr="006E492F"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art. 108 ust. 1 pkt 1</w:t>
      </w:r>
      <w:r w:rsidR="000D490A">
        <w:rPr>
          <w:rFonts w:eastAsia="Times New Roman" w:cstheme="minorHAnsi"/>
          <w:lang w:eastAsia="pl-PL"/>
        </w:rPr>
        <w:t>)</w:t>
      </w:r>
      <w:r w:rsidRPr="001963E4">
        <w:rPr>
          <w:rFonts w:eastAsia="Times New Roman" w:cstheme="minorHAnsi"/>
          <w:lang w:eastAsia="pl-PL"/>
        </w:rPr>
        <w:t xml:space="preserve"> – będącego osobą fizyczną, którego prawomocnie skazano za przestępstwo:</w:t>
      </w:r>
    </w:p>
    <w:p w14:paraId="5643B40C" w14:textId="0A4E2525" w:rsidR="005358C4" w:rsidRPr="0077746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777464">
        <w:rPr>
          <w:rFonts w:eastAsia="Times New Roman" w:cstheme="minorHAnsi"/>
          <w:lang w:eastAsia="pl-PL"/>
        </w:rPr>
        <w:t>udziału w zorganizowanej grupie przestępczej albo związku mającym na celu  popełnienie  przestępstwa  lub  przestępstwa  skarbowego, o którym mowa w art. 258 Kodeksu karnego,</w:t>
      </w:r>
      <w:r w:rsidR="00777464">
        <w:rPr>
          <w:rFonts w:eastAsia="Times New Roman" w:cstheme="minorHAnsi"/>
          <w:lang w:eastAsia="pl-PL"/>
        </w:rPr>
        <w:t xml:space="preserve"> </w:t>
      </w:r>
      <w:r w:rsidRPr="00777464">
        <w:rPr>
          <w:rFonts w:eastAsia="Times New Roman" w:cstheme="minorHAnsi"/>
          <w:lang w:eastAsia="pl-PL"/>
        </w:rPr>
        <w:t>handlu ludźmi, o którym mowa w art. 189a Kodeksu karnego,</w:t>
      </w:r>
    </w:p>
    <w:p w14:paraId="7E5F1309" w14:textId="7416603F"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o którym mowa w art. 228 – 230a, art. 250a Kodeksu karnego lub w art. 46 – 48 ustawy z dnia 25 czerwca 2010 r. o sporcie (Dz. U. z 202</w:t>
      </w:r>
      <w:r w:rsidR="00233885" w:rsidRPr="001963E4">
        <w:rPr>
          <w:rFonts w:eastAsia="Times New Roman" w:cstheme="minorHAnsi"/>
          <w:lang w:eastAsia="pl-PL"/>
        </w:rPr>
        <w:t>2</w:t>
      </w:r>
      <w:r w:rsidRPr="001963E4">
        <w:rPr>
          <w:rFonts w:eastAsia="Times New Roman" w:cstheme="minorHAnsi"/>
          <w:lang w:eastAsia="pl-PL"/>
        </w:rPr>
        <w:t xml:space="preserve"> r. poz.</w:t>
      </w:r>
      <w:r w:rsidR="00233885" w:rsidRPr="001963E4">
        <w:rPr>
          <w:rFonts w:cstheme="minorHAnsi"/>
        </w:rPr>
        <w:t xml:space="preserve"> 1599 i 2185</w:t>
      </w:r>
      <w:r w:rsidRPr="001963E4">
        <w:rPr>
          <w:rFonts w:eastAsia="Times New Roman" w:cstheme="minorHAnsi"/>
          <w:lang w:eastAsia="pl-PL"/>
        </w:rPr>
        <w:t xml:space="preserve">) lub w </w:t>
      </w:r>
      <w:hyperlink r:id="rId14" w:anchor="/document/17712396?unitId=art(54)ust(1)&amp;cm=DOCUMENT" w:history="1">
        <w:r w:rsidRPr="001963E4">
          <w:rPr>
            <w:rFonts w:eastAsia="Times New Roman" w:cstheme="minorHAnsi"/>
            <w:lang w:eastAsia="pl-PL"/>
          </w:rPr>
          <w:t>art. 54 ust. 1</w:t>
        </w:r>
      </w:hyperlink>
      <w:r w:rsidRPr="001963E4">
        <w:rPr>
          <w:rFonts w:eastAsia="Times New Roman" w:cstheme="minorHAnsi"/>
          <w:lang w:eastAsia="pl-PL"/>
        </w:rPr>
        <w:t xml:space="preserve"> – 4 ustawy z dnia 12 maja 2011 r. o refundacji leków, środków spożywczych specjalnego przeznaczenia żywieniowego oraz wyrobów medycznych (Dz. U. z 2022 r. poz. </w:t>
      </w:r>
      <w:r w:rsidR="00233885" w:rsidRPr="001963E4">
        <w:rPr>
          <w:rFonts w:eastAsia="Times New Roman" w:cstheme="minorHAnsi"/>
          <w:lang w:eastAsia="pl-PL"/>
        </w:rPr>
        <w:t>826</w:t>
      </w:r>
      <w:r w:rsidRPr="001963E4">
        <w:rPr>
          <w:rFonts w:eastAsia="Times New Roman" w:cstheme="minorHAnsi"/>
          <w:lang w:eastAsia="pl-PL"/>
        </w:rPr>
        <w:t xml:space="preserve">), </w:t>
      </w:r>
    </w:p>
    <w:p w14:paraId="206A48F1" w14:textId="10E4B750"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00C57150">
        <w:rPr>
          <w:rFonts w:eastAsia="Times New Roman" w:cstheme="minorHAnsi"/>
          <w:lang w:eastAsia="pl-PL"/>
        </w:rPr>
        <w:br/>
      </w:r>
      <w:r w:rsidRPr="001963E4">
        <w:rPr>
          <w:rFonts w:eastAsia="Times New Roman" w:cstheme="minorHAnsi"/>
          <w:lang w:eastAsia="pl-PL"/>
        </w:rPr>
        <w:t>w art. 299 Kodeksu karnego,</w:t>
      </w:r>
    </w:p>
    <w:p w14:paraId="287D0504" w14:textId="008D2E89"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o charakterze terrorystycznym, o którym mowa w art. 115 § 20 Kodeksu karnego, </w:t>
      </w:r>
      <w:r w:rsidR="00CA304E">
        <w:rPr>
          <w:rFonts w:eastAsia="Times New Roman" w:cstheme="minorHAnsi"/>
          <w:lang w:eastAsia="pl-PL"/>
        </w:rPr>
        <w:br/>
      </w:r>
      <w:r w:rsidRPr="001963E4">
        <w:rPr>
          <w:rFonts w:eastAsia="Times New Roman" w:cstheme="minorHAnsi"/>
          <w:lang w:eastAsia="pl-PL"/>
        </w:rPr>
        <w:t xml:space="preserve">lub mające na celu popełnienie tego przestępstwa, </w:t>
      </w:r>
    </w:p>
    <w:p w14:paraId="5F363E85" w14:textId="46C82935"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powierzenia wykonywania pracy małoletniemu cudzoziemcowi, o którym mowa</w:t>
      </w:r>
      <w:r w:rsidR="00C57150">
        <w:rPr>
          <w:rFonts w:eastAsia="Times New Roman" w:cstheme="minorHAnsi"/>
          <w:lang w:eastAsia="pl-PL"/>
        </w:rPr>
        <w:t xml:space="preserve"> </w:t>
      </w:r>
      <w:r w:rsidRPr="001963E4">
        <w:rPr>
          <w:rFonts w:eastAsia="Times New Roman" w:cstheme="minorHAnsi"/>
          <w:lang w:eastAsia="pl-PL"/>
        </w:rPr>
        <w:t xml:space="preserve">w art. 9 ust. 2 ustawy z dnia 15 czerwca 2012 r. o skutkach powierzania wykonywania pracy cudzoziemcom przebywającym wbrew przepisom na terytorium Rzeczypospolitej Polskiej (Dz. U. z 2021 r. poz. 1745), </w:t>
      </w:r>
    </w:p>
    <w:p w14:paraId="3F096CE0" w14:textId="77777777"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67A2B12D" w14:textId="5C91666B" w:rsidR="005358C4" w:rsidRPr="001963E4" w:rsidRDefault="005358C4" w:rsidP="00753581">
      <w:pPr>
        <w:numPr>
          <w:ilvl w:val="0"/>
          <w:numId w:val="31"/>
        </w:numPr>
        <w:suppressAutoHyphens/>
        <w:overflowPunct w:val="0"/>
        <w:spacing w:after="0" w:line="240" w:lineRule="auto"/>
        <w:ind w:left="993" w:hanging="284"/>
        <w:contextualSpacing/>
        <w:jc w:val="both"/>
        <w:outlineLvl w:val="1"/>
        <w:rPr>
          <w:rFonts w:eastAsia="Times New Roman" w:cstheme="minorHAnsi"/>
        </w:rPr>
      </w:pPr>
      <w:r w:rsidRPr="001963E4">
        <w:rPr>
          <w:rFonts w:eastAsia="Times New Roman" w:cstheme="minorHAnsi"/>
          <w:lang w:eastAsia="pl-PL"/>
        </w:rPr>
        <w:t>o którym mowa w art. 9 ust. 1 i 3 lub art. 10 ustawy z dnia 15 czerwca 2012 r.</w:t>
      </w:r>
      <w:r w:rsidR="00C57150">
        <w:rPr>
          <w:rFonts w:eastAsia="Times New Roman" w:cstheme="minorHAnsi"/>
          <w:lang w:eastAsia="pl-PL"/>
        </w:rPr>
        <w:t xml:space="preserve"> </w:t>
      </w:r>
      <w:r w:rsidRPr="001963E4">
        <w:rPr>
          <w:rFonts w:eastAsia="Times New Roman" w:cstheme="minorHAnsi"/>
          <w:lang w:eastAsia="pl-PL"/>
        </w:rPr>
        <w:t xml:space="preserve">o skutkach powierzania wykonywania pracy cudzoziemcom przebywającym wbrew przepisom </w:t>
      </w:r>
      <w:r w:rsidR="00C57150">
        <w:rPr>
          <w:rFonts w:eastAsia="Times New Roman" w:cstheme="minorHAnsi"/>
          <w:lang w:eastAsia="pl-PL"/>
        </w:rPr>
        <w:br/>
      </w:r>
      <w:r w:rsidRPr="001963E4">
        <w:rPr>
          <w:rFonts w:eastAsia="Times New Roman" w:cstheme="minorHAnsi"/>
          <w:lang w:eastAsia="pl-PL"/>
        </w:rPr>
        <w:t>na terytorium Rzeczypospolitej Polskiej</w:t>
      </w:r>
    </w:p>
    <w:p w14:paraId="67740973" w14:textId="77777777" w:rsidR="005358C4" w:rsidRPr="001963E4" w:rsidRDefault="005358C4" w:rsidP="00753581">
      <w:pPr>
        <w:numPr>
          <w:ilvl w:val="0"/>
          <w:numId w:val="32"/>
        </w:numPr>
        <w:suppressAutoHyphens/>
        <w:overflowPunct w:val="0"/>
        <w:spacing w:after="0" w:line="240" w:lineRule="auto"/>
        <w:ind w:left="851" w:hanging="142"/>
        <w:contextualSpacing/>
        <w:jc w:val="both"/>
        <w:outlineLvl w:val="1"/>
        <w:rPr>
          <w:rFonts w:eastAsia="Times New Roman" w:cstheme="minorHAnsi"/>
          <w:lang w:eastAsia="pl-PL"/>
        </w:rPr>
      </w:pPr>
      <w:r w:rsidRPr="001963E4">
        <w:rPr>
          <w:rFonts w:eastAsia="Times New Roman" w:cstheme="minorHAnsi"/>
          <w:lang w:eastAsia="pl-PL"/>
        </w:rPr>
        <w:t>lub za odpowiedni czyn zabroniony określony w przepisach prawa obcego;</w:t>
      </w:r>
    </w:p>
    <w:p w14:paraId="699B7583" w14:textId="450A29EF"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2</w:t>
      </w:r>
      <w:r w:rsidR="000D490A">
        <w:rPr>
          <w:rFonts w:eastAsia="Times New Roman" w:cstheme="minorHAnsi"/>
          <w:lang w:eastAsia="pl-PL"/>
        </w:rPr>
        <w:t>)</w:t>
      </w:r>
      <w:r w:rsidRPr="001963E4">
        <w:rPr>
          <w:rFonts w:eastAsia="Times New Roman" w:cstheme="minorHAnsi"/>
          <w:lang w:eastAsia="pl-PL"/>
        </w:rPr>
        <w:t xml:space="preserve"> jeżeli urzędującego członka jego organu zarządzającego lub nadzorczego, wspólnika spółki w spółce jawnej lub partnerskiej</w:t>
      </w:r>
      <w:r w:rsidR="007F6AC6" w:rsidRPr="001963E4">
        <w:rPr>
          <w:rFonts w:eastAsia="Times New Roman" w:cstheme="minorHAnsi"/>
          <w:lang w:eastAsia="pl-PL"/>
        </w:rPr>
        <w:t xml:space="preserve"> </w:t>
      </w:r>
      <w:r w:rsidRPr="001963E4">
        <w:rPr>
          <w:rFonts w:eastAsia="Times New Roman" w:cstheme="minorHAnsi"/>
          <w:lang w:eastAsia="pl-PL"/>
        </w:rPr>
        <w:t xml:space="preserve">albo komplementariusza w spółce komandytowej lub komandytowo-akcyjnej lub prokurenta prawomocnie skazano </w:t>
      </w:r>
      <w:r w:rsidR="00C57150">
        <w:rPr>
          <w:rFonts w:eastAsia="Times New Roman" w:cstheme="minorHAnsi"/>
          <w:lang w:eastAsia="pl-PL"/>
        </w:rPr>
        <w:br/>
      </w:r>
      <w:r w:rsidRPr="001963E4">
        <w:rPr>
          <w:rFonts w:eastAsia="Times New Roman" w:cstheme="minorHAnsi"/>
          <w:lang w:eastAsia="pl-PL"/>
        </w:rPr>
        <w:t>za przestępstwo, o którym mowa w art. 108 ust. 1 pkt 1</w:t>
      </w:r>
      <w:r w:rsidR="000D490A">
        <w:rPr>
          <w:rFonts w:eastAsia="Times New Roman" w:cstheme="minorHAnsi"/>
          <w:lang w:eastAsia="pl-PL"/>
        </w:rPr>
        <w:t>)</w:t>
      </w:r>
      <w:r w:rsidRPr="001963E4">
        <w:rPr>
          <w:rFonts w:eastAsia="Times New Roman" w:cstheme="minorHAnsi"/>
          <w:lang w:eastAsia="pl-PL"/>
        </w:rPr>
        <w:t>;</w:t>
      </w:r>
    </w:p>
    <w:p w14:paraId="0BF822A5" w14:textId="31F791EA"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3</w:t>
      </w:r>
      <w:r w:rsidR="000D490A">
        <w:rPr>
          <w:rFonts w:eastAsia="Times New Roman" w:cstheme="minorHAnsi"/>
          <w:lang w:eastAsia="pl-PL"/>
        </w:rPr>
        <w:t>)</w:t>
      </w:r>
      <w:r w:rsidRPr="001963E4">
        <w:rPr>
          <w:rFonts w:eastAsia="Times New Roman" w:cstheme="minorHAnsi"/>
          <w:lang w:eastAsia="pl-PL"/>
        </w:rPr>
        <w:t xml:space="preserve"> wobec którego wydano prawomocny wyrok sądu lub ostateczną decyzję administracyjną o zaleganiu z uiszczeniem podatków, opłat lub składek na ubezpieczenie społeczne lub zdrowotne, chyba że wykonawca odpowiednio przed upływem terminu </w:t>
      </w:r>
      <w:r w:rsidR="00C57150">
        <w:rPr>
          <w:rFonts w:eastAsia="Times New Roman" w:cstheme="minorHAnsi"/>
          <w:lang w:eastAsia="pl-PL"/>
        </w:rPr>
        <w:br/>
      </w:r>
      <w:r w:rsidRPr="001963E4">
        <w:rPr>
          <w:rFonts w:eastAsia="Times New Roman" w:cstheme="minorHAnsi"/>
          <w:lang w:eastAsia="pl-PL"/>
        </w:rPr>
        <w:t xml:space="preserve">do składania wniosków o dopuszczenie do udziału w postępowaniu albo przed upływem terminu składania ofert dokonał płatności należnych podatków, opłat lub składek </w:t>
      </w:r>
      <w:r w:rsidR="00C57150">
        <w:rPr>
          <w:rFonts w:eastAsia="Times New Roman" w:cstheme="minorHAnsi"/>
          <w:lang w:eastAsia="pl-PL"/>
        </w:rPr>
        <w:br/>
      </w:r>
      <w:r w:rsidRPr="001963E4">
        <w:rPr>
          <w:rFonts w:eastAsia="Times New Roman" w:cstheme="minorHAnsi"/>
          <w:lang w:eastAsia="pl-PL"/>
        </w:rPr>
        <w:t>na ubezpieczenie społeczne lub zdrowotne wraz z odsetkami lub grzywnami lub zawarł wiążące porozumienie w sprawie spłaty tych należności;</w:t>
      </w:r>
    </w:p>
    <w:p w14:paraId="4955D7AD" w14:textId="38470610"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lastRenderedPageBreak/>
        <w:t>art. 108 ust. 1 pkt 4</w:t>
      </w:r>
      <w:r w:rsidR="000D490A">
        <w:rPr>
          <w:rFonts w:eastAsia="Times New Roman" w:cstheme="minorHAnsi"/>
          <w:lang w:eastAsia="pl-PL"/>
        </w:rPr>
        <w:t>)</w:t>
      </w:r>
      <w:r w:rsidRPr="001963E4">
        <w:rPr>
          <w:rFonts w:eastAsia="Times New Roman" w:cstheme="minorHAnsi"/>
          <w:lang w:eastAsia="pl-PL"/>
        </w:rPr>
        <w:t xml:space="preserve"> wobec którego prawomocnie orzeczono zakaz ubiegania się</w:t>
      </w:r>
      <w:r w:rsidR="00C57150">
        <w:rPr>
          <w:rFonts w:eastAsia="Times New Roman" w:cstheme="minorHAnsi"/>
          <w:lang w:eastAsia="pl-PL"/>
        </w:rPr>
        <w:t xml:space="preserve"> </w:t>
      </w:r>
      <w:r w:rsidR="002A12C0">
        <w:rPr>
          <w:rFonts w:eastAsia="Times New Roman" w:cstheme="minorHAnsi"/>
          <w:lang w:eastAsia="pl-PL"/>
        </w:rPr>
        <w:br/>
      </w:r>
      <w:r w:rsidRPr="001963E4">
        <w:rPr>
          <w:rFonts w:eastAsia="Times New Roman" w:cstheme="minorHAnsi"/>
          <w:lang w:eastAsia="pl-PL"/>
        </w:rPr>
        <w:t>o zamówienia publiczne;</w:t>
      </w:r>
    </w:p>
    <w:p w14:paraId="7D3FE97A" w14:textId="445B4412"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5</w:t>
      </w:r>
      <w:r w:rsidR="000D490A">
        <w:rPr>
          <w:rFonts w:eastAsia="Times New Roman" w:cstheme="minorHAnsi"/>
          <w:lang w:eastAsia="pl-PL"/>
        </w:rPr>
        <w:t>)</w:t>
      </w:r>
      <w:r w:rsidRPr="001963E4">
        <w:rPr>
          <w:rFonts w:eastAsia="Times New Roman" w:cstheme="minorHAnsi"/>
          <w:lang w:eastAsia="pl-PL"/>
        </w:rPr>
        <w:t xml:space="preserve"> jeżeli zamawiający może stwierdzić, na podstawie wiarygodnych przesłanek, że wykonawca zawarł z innymi wykonawcami porozumienie mające na celu zakłócenie konkurencji, w szczególności jeżeli należąc do tej samej grupy kapitałowej</w:t>
      </w:r>
      <w:r w:rsidR="00C57150">
        <w:rPr>
          <w:rFonts w:eastAsia="Times New Roman" w:cstheme="minorHAnsi"/>
          <w:lang w:eastAsia="pl-PL"/>
        </w:rPr>
        <w:t xml:space="preserve"> </w:t>
      </w:r>
      <w:r w:rsidR="00CA304E">
        <w:rPr>
          <w:rFonts w:eastAsia="Times New Roman" w:cstheme="minorHAnsi"/>
          <w:lang w:eastAsia="pl-PL"/>
        </w:rPr>
        <w:br/>
      </w:r>
      <w:r w:rsidRPr="001963E4">
        <w:rPr>
          <w:rFonts w:eastAsia="Times New Roman" w:cstheme="minorHAnsi"/>
          <w:lang w:eastAsia="pl-PL"/>
        </w:rPr>
        <w:t>w rozumieniu ustawy z dnia 16 lutego 2007 r. o ochronie konkurencji i konsumentów, złożyli odrębne oferty, oferty częściowe lub wnioski o dopuszczenie do udziału</w:t>
      </w:r>
      <w:r w:rsidR="00C57150">
        <w:rPr>
          <w:rFonts w:eastAsia="Times New Roman" w:cstheme="minorHAnsi"/>
          <w:lang w:eastAsia="pl-PL"/>
        </w:rPr>
        <w:t xml:space="preserve"> </w:t>
      </w:r>
      <w:r w:rsidRPr="001963E4">
        <w:rPr>
          <w:rFonts w:eastAsia="Times New Roman" w:cstheme="minorHAnsi"/>
          <w:lang w:eastAsia="pl-PL"/>
        </w:rPr>
        <w:t>w postępowaniu, chyba że wykażą, że przygotowali te oferty lub wnioski niezależnie od siebie;</w:t>
      </w:r>
    </w:p>
    <w:p w14:paraId="17ECE12A" w14:textId="7C4F4000" w:rsidR="005358C4" w:rsidRPr="001963E4" w:rsidRDefault="005358C4" w:rsidP="00753581">
      <w:pPr>
        <w:numPr>
          <w:ilvl w:val="0"/>
          <w:numId w:val="30"/>
        </w:numPr>
        <w:autoSpaceDE w:val="0"/>
        <w:autoSpaceDN w:val="0"/>
        <w:adjustRightInd w:val="0"/>
        <w:spacing w:after="0" w:line="240" w:lineRule="auto"/>
        <w:ind w:left="709" w:hanging="283"/>
        <w:contextualSpacing/>
        <w:jc w:val="both"/>
        <w:rPr>
          <w:rFonts w:eastAsia="Times New Roman" w:cstheme="minorHAnsi"/>
          <w:bCs/>
          <w:lang w:eastAsia="pl-PL" w:bidi="pl-PL"/>
        </w:rPr>
      </w:pPr>
      <w:r w:rsidRPr="001963E4">
        <w:rPr>
          <w:rFonts w:eastAsia="Times New Roman" w:cstheme="minorHAnsi"/>
          <w:lang w:eastAsia="pl-PL"/>
        </w:rPr>
        <w:t>art. 108 ust. 1 pkt 6</w:t>
      </w:r>
      <w:r w:rsidR="000D490A">
        <w:rPr>
          <w:rFonts w:eastAsia="Times New Roman" w:cstheme="minorHAnsi"/>
          <w:lang w:eastAsia="pl-PL"/>
        </w:rPr>
        <w:t>)</w:t>
      </w:r>
      <w:r w:rsidRPr="001963E4">
        <w:rPr>
          <w:rFonts w:eastAsia="Times New Roman" w:cstheme="minorHAnsi"/>
          <w:lang w:eastAsia="pl-PL"/>
        </w:rPr>
        <w:t xml:space="preserve"> jeżeli, w przypadkach, o których mowa w art. 85 ust. 1, doszło </w:t>
      </w:r>
      <w:r w:rsidR="00C57150">
        <w:rPr>
          <w:rFonts w:eastAsia="Times New Roman" w:cstheme="minorHAnsi"/>
          <w:lang w:eastAsia="pl-PL"/>
        </w:rPr>
        <w:br/>
      </w:r>
      <w:r w:rsidRPr="001963E4">
        <w:rPr>
          <w:rFonts w:eastAsia="Times New Roman" w:cstheme="minorHAnsi"/>
          <w:lang w:eastAsia="pl-PL"/>
        </w:rPr>
        <w:t xml:space="preserve">do zakłócenia konkurencji wynikającego z wcześniejszego zaangażowania tego wykonawcy </w:t>
      </w:r>
      <w:r w:rsidR="00C57150">
        <w:rPr>
          <w:rFonts w:eastAsia="Times New Roman" w:cstheme="minorHAnsi"/>
          <w:lang w:eastAsia="pl-PL"/>
        </w:rPr>
        <w:br/>
      </w:r>
      <w:r w:rsidRPr="001963E4">
        <w:rPr>
          <w:rFonts w:eastAsia="Times New Roman" w:cstheme="minorHAnsi"/>
          <w:lang w:eastAsia="pl-PL"/>
        </w:rPr>
        <w:t xml:space="preserve">lub podmiotu, który należy z wykonawcą do tej samej grupy kapitałowej w rozumieniu ustawy z dnia 16 lutego 2007 r. o ochronie konkurencji i konsumentów, chyba </w:t>
      </w:r>
      <w:r w:rsidR="00CA304E">
        <w:rPr>
          <w:rFonts w:eastAsia="Times New Roman" w:cstheme="minorHAnsi"/>
          <w:lang w:eastAsia="pl-PL"/>
        </w:rPr>
        <w:br/>
      </w:r>
      <w:r w:rsidRPr="001963E4">
        <w:rPr>
          <w:rFonts w:eastAsia="Times New Roman" w:cstheme="minorHAnsi"/>
          <w:lang w:eastAsia="pl-PL"/>
        </w:rPr>
        <w:t>że spowodowane tym zakłócenie konkurencji może być wyeliminowane w inny sposób niż przez wykluczenie wykonawcy z udziału w postępowaniu o udzielenie zamówienia.</w:t>
      </w:r>
    </w:p>
    <w:p w14:paraId="7586B4D6" w14:textId="10C368ED"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przewiduje również wykluczenie Wykonawcy na podstawie art. 7 ust. 1 ustawy </w:t>
      </w:r>
      <w:r w:rsidR="002E5B79">
        <w:rPr>
          <w:rFonts w:eastAsia="Times New Roman" w:cstheme="minorHAnsi"/>
          <w:lang w:eastAsia="pl-PL"/>
        </w:rPr>
        <w:br/>
      </w:r>
      <w:r w:rsidRPr="001963E4">
        <w:rPr>
          <w:rFonts w:eastAsia="Times New Roman" w:cstheme="minorHAnsi"/>
          <w:lang w:eastAsia="pl-PL"/>
        </w:rPr>
        <w:t xml:space="preserve">z dnia 13 kwietnia 2022 r. o szczególnych rozwiązaniach w zakresie przeciwdziałania wspieraniu agresji na Ukrainę oraz służących ochronie bezpieczeństwa narodowego (Dz. U. z 2023 r. </w:t>
      </w:r>
      <w:r w:rsidR="0007445C">
        <w:rPr>
          <w:rFonts w:eastAsia="Times New Roman" w:cstheme="minorHAnsi"/>
          <w:lang w:eastAsia="pl-PL"/>
        </w:rPr>
        <w:br/>
      </w:r>
      <w:r w:rsidRPr="001963E4">
        <w:rPr>
          <w:rFonts w:eastAsia="Times New Roman" w:cstheme="minorHAnsi"/>
          <w:lang w:eastAsia="pl-PL"/>
        </w:rPr>
        <w:t xml:space="preserve">poz. 129 z </w:t>
      </w:r>
      <w:proofErr w:type="spellStart"/>
      <w:r w:rsidRPr="001963E4">
        <w:rPr>
          <w:rFonts w:eastAsia="Times New Roman" w:cstheme="minorHAnsi"/>
          <w:lang w:eastAsia="pl-PL"/>
        </w:rPr>
        <w:t>późn</w:t>
      </w:r>
      <w:proofErr w:type="spellEnd"/>
      <w:r w:rsidRPr="001963E4">
        <w:rPr>
          <w:rFonts w:eastAsia="Times New Roman" w:cstheme="minorHAnsi"/>
          <w:lang w:eastAsia="pl-PL"/>
        </w:rPr>
        <w:t>. zm.). W związku z tym, wyklucza się:</w:t>
      </w:r>
    </w:p>
    <w:p w14:paraId="4BD478DE" w14:textId="089372DA"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Wykonawcę oraz uczestnika konkursu wymienionego w wykazach określonych</w:t>
      </w:r>
      <w:r w:rsidR="002E5B79">
        <w:rPr>
          <w:rFonts w:eastAsia="Times New Roman" w:cstheme="minorHAnsi"/>
          <w:lang w:eastAsia="pl-PL"/>
        </w:rPr>
        <w:t xml:space="preserve"> </w:t>
      </w:r>
      <w:r w:rsidR="003B6679">
        <w:rPr>
          <w:rFonts w:eastAsia="Times New Roman" w:cstheme="minorHAnsi"/>
          <w:lang w:eastAsia="pl-PL"/>
        </w:rPr>
        <w:br/>
      </w:r>
      <w:r w:rsidRPr="001963E4">
        <w:rPr>
          <w:rFonts w:eastAsia="Times New Roman" w:cstheme="minorHAnsi"/>
          <w:lang w:eastAsia="pl-PL"/>
        </w:rPr>
        <w:t>w rozporządzeniu 765/2006 i rozporządzeniu 269/2014 albo wpisanego na listę na podstawie decyzji w sprawie wpisu na listę rozstrzygającej o zastosowaniu środka,</w:t>
      </w:r>
      <w:r w:rsidR="002E5B79">
        <w:rPr>
          <w:rFonts w:eastAsia="Times New Roman" w:cstheme="minorHAnsi"/>
          <w:lang w:eastAsia="pl-PL"/>
        </w:rPr>
        <w:t xml:space="preserve"> </w:t>
      </w:r>
      <w:r w:rsidRPr="001963E4">
        <w:rPr>
          <w:rFonts w:eastAsia="Times New Roman" w:cstheme="minorHAnsi"/>
          <w:lang w:eastAsia="pl-PL"/>
        </w:rPr>
        <w:t xml:space="preserve">o którym mowa </w:t>
      </w:r>
      <w:r w:rsidR="00CA304E">
        <w:rPr>
          <w:rFonts w:eastAsia="Times New Roman" w:cstheme="minorHAnsi"/>
          <w:lang w:eastAsia="pl-PL"/>
        </w:rPr>
        <w:br/>
      </w:r>
      <w:r w:rsidRPr="001963E4">
        <w:rPr>
          <w:rFonts w:eastAsia="Times New Roman" w:cstheme="minorHAnsi"/>
          <w:lang w:eastAsia="pl-PL"/>
        </w:rPr>
        <w:t>w art. 1 pkt 3</w:t>
      </w:r>
      <w:r w:rsidR="000D490A">
        <w:rPr>
          <w:rFonts w:eastAsia="Times New Roman" w:cstheme="minorHAnsi"/>
          <w:lang w:eastAsia="pl-PL"/>
        </w:rPr>
        <w:t>)</w:t>
      </w:r>
      <w:r w:rsidRPr="001963E4">
        <w:rPr>
          <w:rFonts w:eastAsia="Times New Roman" w:cstheme="minorHAnsi"/>
          <w:lang w:eastAsia="pl-PL"/>
        </w:rPr>
        <w:t xml:space="preserve"> cytowanej ustawy,</w:t>
      </w:r>
    </w:p>
    <w:p w14:paraId="312DB1B1" w14:textId="07574706"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Wykonawcę oraz uczestnika konkursu, którego beneficjentem rzeczywistym</w:t>
      </w:r>
      <w:r w:rsidR="002E5B79">
        <w:rPr>
          <w:rFonts w:eastAsia="Times New Roman" w:cstheme="minorHAnsi"/>
          <w:lang w:eastAsia="pl-PL"/>
        </w:rPr>
        <w:t xml:space="preserve"> </w:t>
      </w:r>
      <w:r w:rsidRPr="001963E4">
        <w:rPr>
          <w:rFonts w:eastAsia="Times New Roman" w:cstheme="minorHAnsi"/>
          <w:lang w:eastAsia="pl-PL"/>
        </w:rPr>
        <w:t xml:space="preserve">w rozumieniu ustawy z dnia 1 marca 2018 r. o przeciwdziałaniu praniu pieniędzy oraz finansowaniu terroryzmu (Dz. U. z 2022 r. poz. 593, 655, 835, 2180 i 2185) jest osoba wymieniona </w:t>
      </w:r>
      <w:r w:rsidR="002E5B79">
        <w:rPr>
          <w:rFonts w:eastAsia="Times New Roman" w:cstheme="minorHAnsi"/>
          <w:lang w:eastAsia="pl-PL"/>
        </w:rPr>
        <w:br/>
      </w:r>
      <w:r w:rsidRPr="001963E4">
        <w:rPr>
          <w:rFonts w:eastAsia="Times New Roman" w:cstheme="minorHAnsi"/>
          <w:lang w:eastAsia="pl-PL"/>
        </w:rPr>
        <w:t xml:space="preserve">w wykazach określonych w rozporządzeniu 765/2006 i rozporządzeniu 269/2014 albo wpisana na listę lub będąca takim beneficjentem rzeczywistym od dnia 24 lutego 2022r., o ile została wpisana na listę na podstawie decyzji w sprawie wpisu na listę rozstrzygającej </w:t>
      </w:r>
      <w:r w:rsidR="00917C28">
        <w:rPr>
          <w:rFonts w:eastAsia="Times New Roman" w:cstheme="minorHAnsi"/>
          <w:lang w:eastAsia="pl-PL"/>
        </w:rPr>
        <w:br/>
      </w:r>
      <w:r w:rsidRPr="001963E4">
        <w:rPr>
          <w:rFonts w:eastAsia="Times New Roman" w:cstheme="minorHAnsi"/>
          <w:lang w:eastAsia="pl-PL"/>
        </w:rPr>
        <w:t>o zastosowaniu środka, o którym mowa w art. 1 pkt 3</w:t>
      </w:r>
      <w:r w:rsidR="000D490A">
        <w:rPr>
          <w:rFonts w:eastAsia="Times New Roman" w:cstheme="minorHAnsi"/>
          <w:lang w:eastAsia="pl-PL"/>
        </w:rPr>
        <w:t>)</w:t>
      </w:r>
      <w:r w:rsidRPr="001963E4">
        <w:rPr>
          <w:rFonts w:eastAsia="Times New Roman" w:cstheme="minorHAnsi"/>
          <w:lang w:eastAsia="pl-PL"/>
        </w:rPr>
        <w:t>,</w:t>
      </w:r>
    </w:p>
    <w:p w14:paraId="4106B35C" w14:textId="7EEF08EC" w:rsidR="005358C4" w:rsidRPr="001963E4" w:rsidRDefault="005358C4" w:rsidP="00753581">
      <w:pPr>
        <w:numPr>
          <w:ilvl w:val="0"/>
          <w:numId w:val="36"/>
        </w:numPr>
        <w:autoSpaceDE w:val="0"/>
        <w:autoSpaceDN w:val="0"/>
        <w:adjustRightInd w:val="0"/>
        <w:spacing w:after="0" w:line="240" w:lineRule="auto"/>
        <w:ind w:left="709" w:hanging="283"/>
        <w:contextualSpacing/>
        <w:jc w:val="both"/>
        <w:rPr>
          <w:rFonts w:eastAsia="Times New Roman" w:cstheme="minorHAnsi"/>
          <w:lang w:eastAsia="pl-PL"/>
        </w:rPr>
      </w:pPr>
      <w:r w:rsidRPr="001963E4">
        <w:rPr>
          <w:rFonts w:eastAsia="Times New Roman" w:cstheme="minorHAnsi"/>
          <w:lang w:eastAsia="pl-PL"/>
        </w:rPr>
        <w:t xml:space="preserve">Wykonawcę oraz uczestnika konkursu, którego jednostką dominującą w rozumieniu art. 3 </w:t>
      </w:r>
      <w:r w:rsidR="002E5B79">
        <w:rPr>
          <w:rFonts w:eastAsia="Times New Roman" w:cstheme="minorHAnsi"/>
          <w:lang w:eastAsia="pl-PL"/>
        </w:rPr>
        <w:br/>
      </w:r>
      <w:r w:rsidRPr="001963E4">
        <w:rPr>
          <w:rFonts w:eastAsia="Times New Roman" w:cstheme="minorHAnsi"/>
          <w:lang w:eastAsia="pl-PL"/>
        </w:rPr>
        <w:t>ust. 1 pkt 37</w:t>
      </w:r>
      <w:r w:rsidR="000D490A">
        <w:rPr>
          <w:rFonts w:eastAsia="Times New Roman" w:cstheme="minorHAnsi"/>
          <w:lang w:eastAsia="pl-PL"/>
        </w:rPr>
        <w:t>)</w:t>
      </w:r>
      <w:r w:rsidRPr="001963E4">
        <w:rPr>
          <w:rFonts w:eastAsia="Times New Roman" w:cstheme="minorHAnsi"/>
          <w:lang w:eastAsia="pl-PL"/>
        </w:rPr>
        <w:t xml:space="preserve"> ustawy z dnia 29 września 1994 r. o rachunkowości (Dz. U. z 2021 r. poz. 217, 2105 i 2106 oraz z 2022 r. poz. 1488) jest podmiot wymieniony w wykazach określonych </w:t>
      </w:r>
      <w:r w:rsidR="002E5B79">
        <w:rPr>
          <w:rFonts w:eastAsia="Times New Roman" w:cstheme="minorHAnsi"/>
          <w:lang w:eastAsia="pl-PL"/>
        </w:rPr>
        <w:br/>
      </w:r>
      <w:r w:rsidRPr="001963E4">
        <w:rPr>
          <w:rFonts w:eastAsia="Times New Roman" w:cstheme="minorHAnsi"/>
          <w:lang w:eastAsia="pl-PL"/>
        </w:rPr>
        <w:t xml:space="preserve">w rozporządzeniu 765/2006 i rozporządzeniu 269/2014 albo wpisany na listę lub będący taką jednostką dominującą od dnia 24 lutego 2022 r., o ile został wpisany na listę na podstawie decyzji w sprawie wpisu na listę rozstrzygającej o zastosowaniu środka, o którym mowa </w:t>
      </w:r>
      <w:r w:rsidR="002E5B79">
        <w:rPr>
          <w:rFonts w:eastAsia="Times New Roman" w:cstheme="minorHAnsi"/>
          <w:lang w:eastAsia="pl-PL"/>
        </w:rPr>
        <w:br/>
      </w:r>
      <w:r w:rsidRPr="001963E4">
        <w:rPr>
          <w:rFonts w:eastAsia="Times New Roman" w:cstheme="minorHAnsi"/>
          <w:lang w:eastAsia="pl-PL"/>
        </w:rPr>
        <w:t>w art. 1 pkt 3</w:t>
      </w:r>
      <w:r w:rsidR="000D490A">
        <w:rPr>
          <w:rFonts w:eastAsia="Times New Roman" w:cstheme="minorHAnsi"/>
          <w:lang w:eastAsia="pl-PL"/>
        </w:rPr>
        <w:t>)</w:t>
      </w:r>
      <w:r w:rsidRPr="001963E4">
        <w:rPr>
          <w:rFonts w:eastAsia="Times New Roman" w:cstheme="minorHAnsi"/>
          <w:lang w:eastAsia="pl-PL"/>
        </w:rPr>
        <w:t>.</w:t>
      </w:r>
    </w:p>
    <w:p w14:paraId="391BA504" w14:textId="57E2A8A1"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przewiduje również wykluczenie z postępowania Wykonawcę w stosunku </w:t>
      </w:r>
      <w:r w:rsidR="003B6679">
        <w:rPr>
          <w:rFonts w:eastAsia="Times New Roman" w:cstheme="minorHAnsi"/>
          <w:lang w:eastAsia="pl-PL"/>
        </w:rPr>
        <w:br/>
      </w:r>
      <w:r w:rsidRPr="001963E4">
        <w:rPr>
          <w:rFonts w:eastAsia="Times New Roman" w:cstheme="minorHAnsi"/>
          <w:lang w:eastAsia="pl-PL"/>
        </w:rPr>
        <w:t>do którego zachodzi okoliczność, o której mowa w:</w:t>
      </w:r>
    </w:p>
    <w:p w14:paraId="74966710" w14:textId="2195BD7F"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art. 109 ust. 1 pkt 4</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CBE22" w14:textId="0DC2C3C0"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art. 109 ust. 1 pkt 5)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2316F8CB" w14:textId="03DC60DD" w:rsidR="005358C4" w:rsidRPr="001963E4" w:rsidRDefault="005358C4" w:rsidP="00753581">
      <w:pPr>
        <w:pStyle w:val="Akapitzlist"/>
        <w:numPr>
          <w:ilvl w:val="0"/>
          <w:numId w:val="46"/>
        </w:numPr>
        <w:autoSpaceDE w:val="0"/>
        <w:autoSpaceDN w:val="0"/>
        <w:adjustRightInd w:val="0"/>
        <w:ind w:left="709" w:hanging="283"/>
        <w:jc w:val="both"/>
        <w:rPr>
          <w:rFonts w:asciiTheme="minorHAnsi" w:hAnsiTheme="minorHAnsi" w:cstheme="minorHAnsi"/>
          <w:sz w:val="22"/>
          <w:szCs w:val="22"/>
        </w:rPr>
      </w:pPr>
      <w:r w:rsidRPr="001963E4">
        <w:rPr>
          <w:rFonts w:asciiTheme="minorHAnsi" w:hAnsiTheme="minorHAnsi" w:cstheme="minorHAnsi"/>
          <w:sz w:val="22"/>
          <w:szCs w:val="22"/>
        </w:rPr>
        <w:t xml:space="preserve">art. 109 ust. 1 pkt 7)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w:t>
      </w:r>
      <w:r w:rsidR="002E5B79">
        <w:rPr>
          <w:rFonts w:asciiTheme="minorHAnsi" w:hAnsiTheme="minorHAnsi" w:cstheme="minorHAnsi"/>
          <w:sz w:val="22"/>
          <w:szCs w:val="22"/>
        </w:rPr>
        <w:br/>
      </w:r>
      <w:r w:rsidRPr="001963E4">
        <w:rPr>
          <w:rFonts w:asciiTheme="minorHAnsi" w:hAnsiTheme="minorHAnsi" w:cstheme="minorHAnsi"/>
          <w:sz w:val="22"/>
          <w:szCs w:val="22"/>
        </w:rPr>
        <w:lastRenderedPageBreak/>
        <w:t>od umowy, odszkodowania, wykonania zastępczego lub realizacji uprawnień</w:t>
      </w:r>
      <w:r w:rsidR="00091365" w:rsidRPr="001963E4">
        <w:rPr>
          <w:rFonts w:asciiTheme="minorHAnsi" w:hAnsiTheme="minorHAnsi" w:cstheme="minorHAnsi"/>
          <w:sz w:val="22"/>
          <w:szCs w:val="22"/>
        </w:rPr>
        <w:t xml:space="preserve"> </w:t>
      </w:r>
      <w:r w:rsidRPr="001963E4">
        <w:rPr>
          <w:rFonts w:asciiTheme="minorHAnsi" w:hAnsiTheme="minorHAnsi" w:cstheme="minorHAnsi"/>
          <w:sz w:val="22"/>
          <w:szCs w:val="22"/>
        </w:rPr>
        <w:t>z tytułu rękojmi za wady.</w:t>
      </w:r>
    </w:p>
    <w:p w14:paraId="43534070" w14:textId="4C34DDC9"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Wykonawca nie podlega wykluczeniu w okolicznościach określonych w art. 108 ust. 1 </w:t>
      </w:r>
      <w:r w:rsidR="0007445C">
        <w:rPr>
          <w:rFonts w:eastAsia="Times New Roman" w:cstheme="minorHAnsi"/>
          <w:lang w:eastAsia="pl-PL"/>
        </w:rPr>
        <w:br/>
      </w:r>
      <w:r w:rsidRPr="001963E4">
        <w:rPr>
          <w:rFonts w:eastAsia="Times New Roman" w:cstheme="minorHAnsi"/>
          <w:lang w:eastAsia="pl-PL"/>
        </w:rPr>
        <w:t xml:space="preserve">pkt 1), 2) i 5) oraz art. 109 ust. 1 pkt 4), 5) i 7)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jeżeli udowodni Zamawiającemu, </w:t>
      </w:r>
      <w:r w:rsidR="0007445C">
        <w:rPr>
          <w:rFonts w:eastAsia="Times New Roman" w:cstheme="minorHAnsi"/>
          <w:lang w:eastAsia="pl-PL"/>
        </w:rPr>
        <w:br/>
      </w:r>
      <w:r w:rsidRPr="001963E4">
        <w:rPr>
          <w:rFonts w:eastAsia="Times New Roman" w:cstheme="minorHAnsi"/>
          <w:lang w:eastAsia="pl-PL"/>
        </w:rPr>
        <w:t xml:space="preserve">że spełnił łącznie przesłanki określone w art. 110 ust. 2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w:t>
      </w:r>
    </w:p>
    <w:p w14:paraId="6BDBE778" w14:textId="23603024"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Zamawiający oceni, czy podjęte przez Wykonawcę czynności, o których mowa w art. 110 ust. 2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są wystarczające do wykazania jego rzetelności, uwzględniając wagę</w:t>
      </w:r>
      <w:r w:rsidR="002E5B79">
        <w:rPr>
          <w:rFonts w:eastAsia="Times New Roman" w:cstheme="minorHAnsi"/>
          <w:lang w:eastAsia="pl-PL"/>
        </w:rPr>
        <w:t xml:space="preserve"> </w:t>
      </w:r>
      <w:r w:rsidRPr="001963E4">
        <w:rPr>
          <w:rFonts w:eastAsia="Times New Roman" w:cstheme="minorHAnsi"/>
          <w:lang w:eastAsia="pl-PL"/>
        </w:rPr>
        <w:t>i szczególne okoliczności czynu Wykonawcy. Jeżeli podjęte przez Wykonawcę czynności nie są wystarczające do wykazania jego rzetelności, Zamawiający wyklucza Wykonawcę.</w:t>
      </w:r>
    </w:p>
    <w:p w14:paraId="6E4BDE2D" w14:textId="212501C1" w:rsidR="005358C4" w:rsidRPr="001963E4" w:rsidRDefault="005358C4" w:rsidP="00753581">
      <w:pPr>
        <w:numPr>
          <w:ilvl w:val="0"/>
          <w:numId w:val="58"/>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Wykluczenie Wykonawcy następuje zgodnie z art. 111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Wykonawca może zostać wykluczony przez Zamawiającego na każdym etapie postępowania o udzielenie zamówienia.</w:t>
      </w:r>
    </w:p>
    <w:p w14:paraId="6711CDF7" w14:textId="560694CA"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OŚWIADCZENIA I DOKUMENTY, JAKIE SĄ ZOBOWIĄZANI DOSTARCZYĆ WYKONAWCY W CELU POTWIERDZENIA SPEŁNIANIA WARUNKÓW UDZIAŁU W POSTĘPOWANIU ORAZ WYKAZANIA BRAKU PODSTAW WYKLUCZENIA – PODMIOTOWE ŚRODKI DOWODOWE</w:t>
      </w:r>
      <w:r w:rsidR="00BD385C" w:rsidRPr="001963E4">
        <w:rPr>
          <w:rFonts w:eastAsia="Times New Roman" w:cstheme="minorHAnsi"/>
          <w:b/>
          <w:bCs/>
          <w:lang w:val="x-none" w:eastAsia="x-none"/>
        </w:rPr>
        <w:t>.</w:t>
      </w:r>
    </w:p>
    <w:p w14:paraId="31175B24"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b/>
          <w:bCs/>
          <w:lang w:eastAsia="pl-PL"/>
        </w:rPr>
      </w:pPr>
      <w:r w:rsidRPr="001963E4">
        <w:rPr>
          <w:rFonts w:eastAsia="Times New Roman" w:cstheme="minorHAnsi"/>
          <w:lang w:eastAsia="pl-PL"/>
        </w:rPr>
        <w:t xml:space="preserve">Do oferty Wykonawca jest zobowiązany dołączyć aktualne na dzień składania ofert: </w:t>
      </w:r>
    </w:p>
    <w:p w14:paraId="681048D2" w14:textId="4AA50234"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
          <w:bCs/>
          <w:sz w:val="22"/>
          <w:szCs w:val="22"/>
        </w:rPr>
      </w:pPr>
      <w:r w:rsidRPr="001963E4">
        <w:rPr>
          <w:rFonts w:asciiTheme="minorHAnsi" w:hAnsiTheme="minorHAnsi" w:cstheme="minorHAnsi"/>
          <w:sz w:val="22"/>
          <w:szCs w:val="22"/>
        </w:rPr>
        <w:t>Oświadczenie o spełnianiu warunków udziału w postępowaniu oraz Oświadczenie</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o braku podstaw do wykluczenia z postępowania – </w:t>
      </w:r>
      <w:r w:rsidRPr="001963E4">
        <w:rPr>
          <w:rFonts w:asciiTheme="minorHAnsi" w:hAnsiTheme="minorHAnsi" w:cstheme="minorHAnsi"/>
          <w:b/>
          <w:bCs/>
          <w:sz w:val="22"/>
          <w:szCs w:val="22"/>
        </w:rPr>
        <w:t>Wzory oświadczeń stanowią</w:t>
      </w:r>
      <w:r w:rsidRPr="001963E4">
        <w:rPr>
          <w:rFonts w:asciiTheme="minorHAnsi" w:hAnsiTheme="minorHAnsi" w:cstheme="minorHAnsi"/>
          <w:sz w:val="22"/>
          <w:szCs w:val="22"/>
        </w:rPr>
        <w:t xml:space="preserve"> </w:t>
      </w:r>
      <w:r w:rsidR="00797690" w:rsidRPr="001963E4">
        <w:rPr>
          <w:rFonts w:asciiTheme="minorHAnsi" w:hAnsiTheme="minorHAnsi" w:cstheme="minorHAnsi"/>
          <w:b/>
          <w:bCs/>
          <w:sz w:val="22"/>
          <w:szCs w:val="22"/>
        </w:rPr>
        <w:t xml:space="preserve">Załączniki nr </w:t>
      </w:r>
      <w:r w:rsidR="00A37897" w:rsidRPr="001963E4">
        <w:rPr>
          <w:rFonts w:asciiTheme="minorHAnsi" w:hAnsiTheme="minorHAnsi" w:cstheme="minorHAnsi"/>
          <w:b/>
          <w:bCs/>
          <w:sz w:val="22"/>
          <w:szCs w:val="22"/>
        </w:rPr>
        <w:t>4</w:t>
      </w:r>
      <w:r w:rsidR="00797690" w:rsidRPr="001963E4">
        <w:rPr>
          <w:rFonts w:asciiTheme="minorHAnsi" w:hAnsiTheme="minorHAnsi" w:cstheme="minorHAnsi"/>
          <w:b/>
          <w:bCs/>
          <w:sz w:val="22"/>
          <w:szCs w:val="22"/>
        </w:rPr>
        <w:t xml:space="preserve"> i </w:t>
      </w:r>
      <w:r w:rsidR="00A37897" w:rsidRPr="001963E4">
        <w:rPr>
          <w:rFonts w:asciiTheme="minorHAnsi" w:hAnsiTheme="minorHAnsi" w:cstheme="minorHAnsi"/>
          <w:b/>
          <w:bCs/>
          <w:sz w:val="22"/>
          <w:szCs w:val="22"/>
        </w:rPr>
        <w:t>5</w:t>
      </w:r>
      <w:r w:rsidR="00797690" w:rsidRPr="001963E4">
        <w:rPr>
          <w:rFonts w:asciiTheme="minorHAnsi" w:hAnsiTheme="minorHAnsi" w:cstheme="minorHAnsi"/>
          <w:b/>
          <w:bCs/>
          <w:sz w:val="22"/>
          <w:szCs w:val="22"/>
        </w:rPr>
        <w:t xml:space="preserve"> </w:t>
      </w:r>
      <w:r w:rsidR="000A4AE4">
        <w:rPr>
          <w:rFonts w:asciiTheme="minorHAnsi" w:hAnsiTheme="minorHAnsi" w:cstheme="minorHAnsi"/>
          <w:b/>
          <w:bCs/>
          <w:sz w:val="22"/>
          <w:szCs w:val="22"/>
        </w:rPr>
        <w:br/>
      </w:r>
      <w:r w:rsidR="00797690" w:rsidRPr="001963E4">
        <w:rPr>
          <w:rFonts w:asciiTheme="minorHAnsi" w:hAnsiTheme="minorHAnsi" w:cstheme="minorHAnsi"/>
          <w:b/>
          <w:bCs/>
          <w:sz w:val="22"/>
          <w:szCs w:val="22"/>
        </w:rPr>
        <w:t>do SWZ;</w:t>
      </w:r>
    </w:p>
    <w:p w14:paraId="53C68AD6" w14:textId="2FB958F3"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sz w:val="22"/>
          <w:szCs w:val="22"/>
        </w:rPr>
      </w:pPr>
      <w:r w:rsidRPr="001963E4">
        <w:rPr>
          <w:rFonts w:asciiTheme="minorHAnsi" w:hAnsiTheme="minorHAnsi" w:cstheme="minorHAnsi"/>
          <w:sz w:val="22"/>
          <w:szCs w:val="22"/>
        </w:rPr>
        <w:t>Oświadczenia, o których mowa w ust. 1 powyżej stanowią dowód potwierdzający brak</w:t>
      </w:r>
      <w:r w:rsidR="00797690" w:rsidRPr="001963E4">
        <w:rPr>
          <w:rFonts w:asciiTheme="minorHAnsi" w:hAnsiTheme="minorHAnsi" w:cstheme="minorHAnsi"/>
          <w:sz w:val="22"/>
          <w:szCs w:val="22"/>
        </w:rPr>
        <w:t xml:space="preserve"> </w:t>
      </w:r>
      <w:r w:rsidRPr="001963E4">
        <w:rPr>
          <w:rFonts w:asciiTheme="minorHAnsi" w:hAnsiTheme="minorHAnsi" w:cstheme="minorHAnsi"/>
          <w:sz w:val="22"/>
          <w:szCs w:val="22"/>
        </w:rPr>
        <w:t xml:space="preserve">podstaw wykluczenia, spełnianie warunków udziału w postępowaniu na dzień składania ofert, tymczasowo zastępujący wymagane przez Zamawiającego podmiotowe środki dowodowe. </w:t>
      </w:r>
      <w:r w:rsidR="002E5B79">
        <w:rPr>
          <w:rFonts w:asciiTheme="minorHAnsi" w:hAnsiTheme="minorHAnsi" w:cstheme="minorHAnsi"/>
          <w:sz w:val="22"/>
          <w:szCs w:val="22"/>
        </w:rPr>
        <w:br/>
      </w:r>
      <w:r w:rsidRPr="001963E4">
        <w:rPr>
          <w:rFonts w:asciiTheme="minorHAnsi" w:hAnsiTheme="minorHAnsi" w:cstheme="minorHAnsi"/>
          <w:sz w:val="22"/>
          <w:szCs w:val="22"/>
        </w:rPr>
        <w:t xml:space="preserve">W przypadku wspólnego ubiegania się o zamówienie przez wykonawców, oświadczenia, </w:t>
      </w:r>
      <w:r w:rsidR="002E5B79">
        <w:rPr>
          <w:rFonts w:asciiTheme="minorHAnsi" w:hAnsiTheme="minorHAnsi" w:cstheme="minorHAnsi"/>
          <w:sz w:val="22"/>
          <w:szCs w:val="22"/>
        </w:rPr>
        <w:br/>
      </w:r>
      <w:r w:rsidRPr="001963E4">
        <w:rPr>
          <w:rFonts w:asciiTheme="minorHAnsi" w:hAnsiTheme="minorHAnsi" w:cstheme="minorHAnsi"/>
          <w:sz w:val="22"/>
          <w:szCs w:val="22"/>
        </w:rPr>
        <w:t>o których mowa w ust. 1, składa każdy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z Wykonawców. O</w:t>
      </w:r>
      <w:r w:rsidR="00797690" w:rsidRPr="001963E4">
        <w:rPr>
          <w:rFonts w:asciiTheme="minorHAnsi" w:hAnsiTheme="minorHAnsi" w:cstheme="minorHAnsi"/>
          <w:sz w:val="22"/>
          <w:szCs w:val="22"/>
        </w:rPr>
        <w:t xml:space="preserve">świadczenia </w:t>
      </w:r>
      <w:r w:rsidRPr="001963E4">
        <w:rPr>
          <w:rFonts w:asciiTheme="minorHAnsi" w:hAnsiTheme="minorHAnsi" w:cstheme="minorHAnsi"/>
          <w:sz w:val="22"/>
          <w:szCs w:val="22"/>
        </w:rPr>
        <w:t>te potwierdzają brak podstaw wykluczenia oraz sp</w:t>
      </w:r>
      <w:r w:rsidR="00797690" w:rsidRPr="001963E4">
        <w:rPr>
          <w:rFonts w:asciiTheme="minorHAnsi" w:hAnsiTheme="minorHAnsi" w:cstheme="minorHAnsi"/>
          <w:sz w:val="22"/>
          <w:szCs w:val="22"/>
        </w:rPr>
        <w:t xml:space="preserve">ełnianie warunków udziału </w:t>
      </w:r>
      <w:r w:rsidRPr="001963E4">
        <w:rPr>
          <w:rFonts w:asciiTheme="minorHAnsi" w:hAnsiTheme="minorHAnsi" w:cstheme="minorHAnsi"/>
          <w:sz w:val="22"/>
          <w:szCs w:val="22"/>
        </w:rPr>
        <w:t>w postępowaniu w zakresie, w jakim każdy</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z wykonawców wykazuje spełnianie warunków udziału w postępowaniu. Wykonawca, </w:t>
      </w:r>
      <w:r w:rsidR="002E5B79">
        <w:rPr>
          <w:rFonts w:asciiTheme="minorHAnsi" w:hAnsiTheme="minorHAnsi" w:cstheme="minorHAnsi"/>
          <w:sz w:val="22"/>
          <w:szCs w:val="22"/>
        </w:rPr>
        <w:br/>
      </w:r>
      <w:r w:rsidRPr="001963E4">
        <w:rPr>
          <w:rFonts w:asciiTheme="minorHAnsi" w:hAnsiTheme="minorHAnsi" w:cstheme="minorHAnsi"/>
          <w:sz w:val="22"/>
          <w:szCs w:val="22"/>
        </w:rPr>
        <w:t>w przypadku polegania na zdolnościach lub sytuacji podmiotów udostępnia</w:t>
      </w:r>
      <w:r w:rsidR="00283F8E" w:rsidRPr="001963E4">
        <w:rPr>
          <w:rFonts w:asciiTheme="minorHAnsi" w:hAnsiTheme="minorHAnsi" w:cstheme="minorHAnsi"/>
          <w:sz w:val="22"/>
          <w:szCs w:val="22"/>
        </w:rPr>
        <w:t xml:space="preserve">jących zasoby przedstawia, wraz </w:t>
      </w:r>
      <w:r w:rsidRPr="001963E4">
        <w:rPr>
          <w:rFonts w:asciiTheme="minorHAnsi" w:hAnsiTheme="minorHAnsi" w:cstheme="minorHAnsi"/>
          <w:sz w:val="22"/>
          <w:szCs w:val="22"/>
        </w:rPr>
        <w:t xml:space="preserve">z oświadczeniem, o którym mowa w </w:t>
      </w:r>
      <w:r w:rsidR="00233885" w:rsidRPr="001963E4">
        <w:rPr>
          <w:rFonts w:asciiTheme="minorHAnsi" w:hAnsiTheme="minorHAnsi" w:cstheme="minorHAnsi"/>
          <w:sz w:val="22"/>
          <w:szCs w:val="22"/>
        </w:rPr>
        <w:t>pkt</w:t>
      </w:r>
      <w:r w:rsidRPr="001963E4">
        <w:rPr>
          <w:rFonts w:asciiTheme="minorHAnsi" w:hAnsiTheme="minorHAnsi" w:cstheme="minorHAnsi"/>
          <w:sz w:val="22"/>
          <w:szCs w:val="22"/>
        </w:rPr>
        <w:t xml:space="preserve"> 1</w:t>
      </w:r>
      <w:r w:rsidR="00233885" w:rsidRPr="001963E4">
        <w:rPr>
          <w:rFonts w:asciiTheme="minorHAnsi" w:hAnsiTheme="minorHAnsi" w:cstheme="minorHAnsi"/>
          <w:sz w:val="22"/>
          <w:szCs w:val="22"/>
        </w:rPr>
        <w:t>)</w:t>
      </w:r>
      <w:r w:rsidRPr="001963E4">
        <w:rPr>
          <w:rFonts w:asciiTheme="minorHAnsi" w:hAnsiTheme="minorHAnsi" w:cstheme="minorHAnsi"/>
          <w:sz w:val="22"/>
          <w:szCs w:val="22"/>
        </w:rPr>
        <w:t>, także oświadczenie podmiotu udostępniającego zasoby, potwierdzające brak podstaw wykluczenia tego podmiotu oraz odpowiednio spełnianie warunków udziału</w:t>
      </w:r>
      <w:r w:rsidR="002E5B79">
        <w:rPr>
          <w:rFonts w:asciiTheme="minorHAnsi" w:hAnsiTheme="minorHAnsi" w:cstheme="minorHAnsi"/>
          <w:sz w:val="22"/>
          <w:szCs w:val="22"/>
        </w:rPr>
        <w:t xml:space="preserve"> </w:t>
      </w:r>
      <w:r w:rsidRPr="001963E4">
        <w:rPr>
          <w:rFonts w:asciiTheme="minorHAnsi" w:hAnsiTheme="minorHAnsi" w:cstheme="minorHAnsi"/>
          <w:sz w:val="22"/>
          <w:szCs w:val="22"/>
        </w:rPr>
        <w:t xml:space="preserve">w postępowaniu, w zakresie, w jakim Wykonawca powołuje się na jego zasoby – </w:t>
      </w:r>
      <w:r w:rsidRPr="001963E4">
        <w:rPr>
          <w:rFonts w:asciiTheme="minorHAnsi" w:hAnsiTheme="minorHAnsi" w:cstheme="minorHAnsi"/>
          <w:b/>
          <w:bCs/>
          <w:sz w:val="22"/>
          <w:szCs w:val="22"/>
        </w:rPr>
        <w:t>Wzory oświadczeń stanowią</w:t>
      </w:r>
      <w:r w:rsidRPr="001963E4">
        <w:rPr>
          <w:rFonts w:asciiTheme="minorHAnsi" w:hAnsiTheme="minorHAnsi" w:cstheme="minorHAnsi"/>
          <w:sz w:val="22"/>
          <w:szCs w:val="22"/>
        </w:rPr>
        <w:t xml:space="preserve"> </w:t>
      </w:r>
      <w:r w:rsidR="00797690" w:rsidRPr="001963E4">
        <w:rPr>
          <w:rFonts w:asciiTheme="minorHAnsi" w:hAnsiTheme="minorHAnsi" w:cstheme="minorHAnsi"/>
          <w:b/>
          <w:bCs/>
          <w:sz w:val="22"/>
          <w:szCs w:val="22"/>
        </w:rPr>
        <w:t xml:space="preserve">Załączniki nr </w:t>
      </w:r>
      <w:r w:rsidR="00972BCA" w:rsidRPr="001963E4">
        <w:rPr>
          <w:rFonts w:asciiTheme="minorHAnsi" w:hAnsiTheme="minorHAnsi" w:cstheme="minorHAnsi"/>
          <w:b/>
          <w:bCs/>
          <w:sz w:val="22"/>
          <w:szCs w:val="22"/>
        </w:rPr>
        <w:t>4</w:t>
      </w:r>
      <w:r w:rsidR="00797690" w:rsidRPr="001963E4">
        <w:rPr>
          <w:rFonts w:asciiTheme="minorHAnsi" w:hAnsiTheme="minorHAnsi" w:cstheme="minorHAnsi"/>
          <w:b/>
          <w:bCs/>
          <w:sz w:val="22"/>
          <w:szCs w:val="22"/>
        </w:rPr>
        <w:t xml:space="preserve">a </w:t>
      </w:r>
      <w:r w:rsidRPr="001963E4">
        <w:rPr>
          <w:rFonts w:asciiTheme="minorHAnsi" w:hAnsiTheme="minorHAnsi" w:cstheme="minorHAnsi"/>
          <w:b/>
          <w:bCs/>
          <w:sz w:val="22"/>
          <w:szCs w:val="22"/>
        </w:rPr>
        <w:t xml:space="preserve">i </w:t>
      </w:r>
      <w:r w:rsidR="00972BCA" w:rsidRPr="001963E4">
        <w:rPr>
          <w:rFonts w:asciiTheme="minorHAnsi" w:hAnsiTheme="minorHAnsi" w:cstheme="minorHAnsi"/>
          <w:b/>
          <w:bCs/>
          <w:sz w:val="22"/>
          <w:szCs w:val="22"/>
        </w:rPr>
        <w:t>5</w:t>
      </w:r>
      <w:r w:rsidRPr="001963E4">
        <w:rPr>
          <w:rFonts w:asciiTheme="minorHAnsi" w:hAnsiTheme="minorHAnsi" w:cstheme="minorHAnsi"/>
          <w:b/>
          <w:bCs/>
          <w:sz w:val="22"/>
          <w:szCs w:val="22"/>
        </w:rPr>
        <w:t>a</w:t>
      </w:r>
      <w:r w:rsidR="00797690" w:rsidRPr="001963E4">
        <w:rPr>
          <w:rFonts w:asciiTheme="minorHAnsi" w:hAnsiTheme="minorHAnsi" w:cstheme="minorHAnsi"/>
          <w:b/>
          <w:bCs/>
          <w:sz w:val="22"/>
          <w:szCs w:val="22"/>
        </w:rPr>
        <w:t xml:space="preserve"> do SWZ</w:t>
      </w:r>
      <w:r w:rsidR="00644BD6" w:rsidRPr="001963E4">
        <w:rPr>
          <w:rFonts w:asciiTheme="minorHAnsi" w:hAnsiTheme="minorHAnsi" w:cstheme="minorHAnsi"/>
          <w:b/>
          <w:bCs/>
          <w:sz w:val="22"/>
          <w:szCs w:val="22"/>
        </w:rPr>
        <w:t>;</w:t>
      </w:r>
    </w:p>
    <w:p w14:paraId="02C918D3" w14:textId="64446661"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bookmarkStart w:id="5" w:name="_Hlk84240081"/>
      <w:r w:rsidRPr="001963E4">
        <w:rPr>
          <w:rFonts w:asciiTheme="minorHAnsi" w:hAnsiTheme="minorHAnsi" w:cstheme="minorHAnsi"/>
          <w:bCs/>
          <w:sz w:val="22"/>
          <w:szCs w:val="22"/>
        </w:rPr>
        <w:t>Zobowiązanie podmiotu udostępniającego zasoby w przypadku, gdy Wykonawca       wykazując spełnienie warunków udziału w postępowaniu polega na zdolnościach</w:t>
      </w:r>
      <w:r w:rsidR="000F6C02">
        <w:rPr>
          <w:rFonts w:asciiTheme="minorHAnsi" w:hAnsiTheme="minorHAnsi" w:cstheme="minorHAnsi"/>
          <w:bCs/>
          <w:sz w:val="22"/>
          <w:szCs w:val="22"/>
        </w:rPr>
        <w:t xml:space="preserve"> </w:t>
      </w:r>
      <w:r w:rsidRPr="001963E4">
        <w:rPr>
          <w:rFonts w:asciiTheme="minorHAnsi" w:hAnsiTheme="minorHAnsi" w:cstheme="minorHAnsi"/>
          <w:bCs/>
          <w:sz w:val="22"/>
          <w:szCs w:val="22"/>
        </w:rPr>
        <w:t xml:space="preserve">technicznych  i/lub zawodowych, finansowych lub ekonomicznych sytuacji  tego  podmiotu (wg wzoru stanowiącego </w:t>
      </w:r>
      <w:r w:rsidRPr="001963E4">
        <w:rPr>
          <w:rFonts w:asciiTheme="minorHAnsi" w:hAnsiTheme="minorHAnsi" w:cstheme="minorHAnsi"/>
          <w:b/>
          <w:sz w:val="22"/>
          <w:szCs w:val="22"/>
        </w:rPr>
        <w:t>Załącznik nr 1</w:t>
      </w:r>
      <w:r w:rsidR="000F43A7" w:rsidRPr="001963E4">
        <w:rPr>
          <w:rFonts w:asciiTheme="minorHAnsi" w:hAnsiTheme="minorHAnsi" w:cstheme="minorHAnsi"/>
          <w:b/>
          <w:sz w:val="22"/>
          <w:szCs w:val="22"/>
        </w:rPr>
        <w:t>1</w:t>
      </w:r>
      <w:r w:rsidRPr="001963E4">
        <w:rPr>
          <w:rFonts w:asciiTheme="minorHAnsi" w:hAnsiTheme="minorHAnsi" w:cstheme="minorHAnsi"/>
          <w:b/>
          <w:sz w:val="22"/>
          <w:szCs w:val="22"/>
        </w:rPr>
        <w:t xml:space="preserve"> do SWZ</w:t>
      </w:r>
      <w:r w:rsidRPr="001963E4">
        <w:rPr>
          <w:rFonts w:asciiTheme="minorHAnsi" w:hAnsiTheme="minorHAnsi" w:cstheme="minorHAnsi"/>
          <w:bCs/>
          <w:sz w:val="22"/>
          <w:szCs w:val="22"/>
        </w:rPr>
        <w:t>).</w:t>
      </w:r>
    </w:p>
    <w:bookmarkEnd w:id="5"/>
    <w:p w14:paraId="77CA0B66" w14:textId="5A65D4C0" w:rsidR="00BD385C" w:rsidRPr="001963E4" w:rsidRDefault="00BD385C"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bCs/>
          <w:sz w:val="22"/>
          <w:szCs w:val="22"/>
        </w:rPr>
        <w:t>Pełnomocnictwo</w:t>
      </w:r>
      <w:r w:rsidR="00797690" w:rsidRPr="001963E4">
        <w:rPr>
          <w:rFonts w:asciiTheme="minorHAnsi" w:hAnsiTheme="minorHAnsi" w:cstheme="minorHAnsi"/>
          <w:bCs/>
          <w:sz w:val="22"/>
          <w:szCs w:val="22"/>
        </w:rPr>
        <w:t>,</w:t>
      </w:r>
      <w:r w:rsidRPr="001963E4">
        <w:rPr>
          <w:rFonts w:asciiTheme="minorHAnsi" w:hAnsiTheme="minorHAnsi" w:cstheme="minorHAnsi"/>
          <w:bCs/>
          <w:sz w:val="22"/>
          <w:szCs w:val="22"/>
        </w:rPr>
        <w:t xml:space="preserve"> o którym mowa </w:t>
      </w:r>
      <w:r w:rsidRPr="00C53855">
        <w:rPr>
          <w:rFonts w:asciiTheme="minorHAnsi" w:hAnsiTheme="minorHAnsi" w:cstheme="minorHAnsi"/>
          <w:bCs/>
          <w:sz w:val="22"/>
          <w:szCs w:val="22"/>
        </w:rPr>
        <w:t>w rozdz</w:t>
      </w:r>
      <w:r w:rsidR="00797690" w:rsidRPr="00C53855">
        <w:rPr>
          <w:rFonts w:asciiTheme="minorHAnsi" w:hAnsiTheme="minorHAnsi" w:cstheme="minorHAnsi"/>
          <w:bCs/>
          <w:sz w:val="22"/>
          <w:szCs w:val="22"/>
        </w:rPr>
        <w:t>.</w:t>
      </w:r>
      <w:r w:rsidRPr="00C53855">
        <w:rPr>
          <w:rFonts w:asciiTheme="minorHAnsi" w:hAnsiTheme="minorHAnsi" w:cstheme="minorHAnsi"/>
          <w:bCs/>
          <w:sz w:val="22"/>
          <w:szCs w:val="22"/>
        </w:rPr>
        <w:t xml:space="preserve"> IX SWZ</w:t>
      </w:r>
      <w:r w:rsidRPr="001963E4">
        <w:rPr>
          <w:rFonts w:asciiTheme="minorHAnsi" w:hAnsiTheme="minorHAnsi" w:cstheme="minorHAnsi"/>
          <w:bCs/>
          <w:sz w:val="22"/>
          <w:szCs w:val="22"/>
        </w:rPr>
        <w:t>.</w:t>
      </w:r>
    </w:p>
    <w:p w14:paraId="778885B1" w14:textId="296FA182" w:rsidR="00BA3F82" w:rsidRPr="001963E4" w:rsidRDefault="00BA3F82"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bCs/>
          <w:sz w:val="22"/>
          <w:szCs w:val="22"/>
        </w:rPr>
        <w:t xml:space="preserve">W przypadku Wykonawców wspólnie ubiegających się o zamówienie, Oświadczenie,      stanowiące </w:t>
      </w:r>
      <w:r w:rsidRPr="001963E4">
        <w:rPr>
          <w:rFonts w:asciiTheme="minorHAnsi" w:hAnsiTheme="minorHAnsi" w:cstheme="minorHAnsi"/>
          <w:b/>
          <w:sz w:val="22"/>
          <w:szCs w:val="22"/>
        </w:rPr>
        <w:t>Załącznik nr 10 do SWZ.</w:t>
      </w:r>
    </w:p>
    <w:p w14:paraId="4949A5EF" w14:textId="612EBA03" w:rsidR="00BA3F82" w:rsidRPr="001963E4" w:rsidRDefault="00BA3F82" w:rsidP="00753581">
      <w:pPr>
        <w:pStyle w:val="Akapitzlist"/>
        <w:widowControl w:val="0"/>
        <w:numPr>
          <w:ilvl w:val="0"/>
          <w:numId w:val="37"/>
        </w:numPr>
        <w:suppressAutoHyphens/>
        <w:overflowPunct w:val="0"/>
        <w:autoSpaceDE w:val="0"/>
        <w:autoSpaceDN w:val="0"/>
        <w:adjustRightInd w:val="0"/>
        <w:ind w:left="709" w:hanging="283"/>
        <w:jc w:val="both"/>
        <w:outlineLvl w:val="1"/>
        <w:rPr>
          <w:rFonts w:asciiTheme="minorHAnsi" w:hAnsiTheme="minorHAnsi" w:cstheme="minorHAnsi"/>
          <w:bCs/>
          <w:sz w:val="22"/>
          <w:szCs w:val="22"/>
        </w:rPr>
      </w:pPr>
      <w:r w:rsidRPr="001963E4">
        <w:rPr>
          <w:rFonts w:asciiTheme="minorHAnsi" w:hAnsiTheme="minorHAnsi" w:cstheme="minorHAnsi"/>
          <w:sz w:val="22"/>
          <w:szCs w:val="22"/>
        </w:rPr>
        <w:t xml:space="preserve">W przypadku, gdy Wykonawca </w:t>
      </w:r>
      <w:r w:rsidRPr="001963E4">
        <w:rPr>
          <w:rFonts w:asciiTheme="minorHAnsi" w:hAnsiTheme="minorHAnsi" w:cstheme="minorHAnsi"/>
          <w:b/>
          <w:bCs/>
          <w:color w:val="FF0000"/>
          <w:sz w:val="22"/>
          <w:szCs w:val="22"/>
          <w:u w:val="single"/>
        </w:rPr>
        <w:t>chce uzyskać dodatkowe punkty</w:t>
      </w:r>
      <w:r w:rsidRPr="001963E4">
        <w:rPr>
          <w:rFonts w:asciiTheme="minorHAnsi" w:hAnsiTheme="minorHAnsi" w:cstheme="minorHAnsi"/>
          <w:color w:val="FF0000"/>
          <w:sz w:val="22"/>
          <w:szCs w:val="22"/>
        </w:rPr>
        <w:t xml:space="preserve"> </w:t>
      </w:r>
      <w:r w:rsidRPr="001963E4">
        <w:rPr>
          <w:rFonts w:asciiTheme="minorHAnsi" w:hAnsiTheme="minorHAnsi" w:cstheme="minorHAnsi"/>
          <w:sz w:val="22"/>
          <w:szCs w:val="22"/>
        </w:rPr>
        <w:t xml:space="preserve">w kryterium, o którym mowa </w:t>
      </w:r>
      <w:r w:rsidRPr="00C53855">
        <w:rPr>
          <w:rFonts w:asciiTheme="minorHAnsi" w:hAnsiTheme="minorHAnsi" w:cstheme="minorHAnsi"/>
          <w:sz w:val="22"/>
          <w:szCs w:val="22"/>
        </w:rPr>
        <w:t xml:space="preserve">w rozdz. </w:t>
      </w:r>
      <w:r w:rsidR="009122B9" w:rsidRPr="00C53855">
        <w:rPr>
          <w:rFonts w:asciiTheme="minorHAnsi" w:hAnsiTheme="minorHAnsi" w:cstheme="minorHAnsi"/>
          <w:sz w:val="22"/>
          <w:szCs w:val="22"/>
        </w:rPr>
        <w:t>XIX</w:t>
      </w:r>
      <w:r w:rsidRPr="00C53855">
        <w:rPr>
          <w:rFonts w:asciiTheme="minorHAnsi" w:hAnsiTheme="minorHAnsi" w:cstheme="minorHAnsi"/>
          <w:sz w:val="22"/>
          <w:szCs w:val="22"/>
        </w:rPr>
        <w:t xml:space="preserve"> ust. 2 lit. b) </w:t>
      </w:r>
      <w:r w:rsidR="00A05D75" w:rsidRPr="00C53855">
        <w:rPr>
          <w:rFonts w:asciiTheme="minorHAnsi" w:hAnsiTheme="minorHAnsi" w:cstheme="minorHAnsi"/>
          <w:sz w:val="22"/>
          <w:szCs w:val="22"/>
        </w:rPr>
        <w:t xml:space="preserve">SWZ </w:t>
      </w:r>
      <w:r w:rsidRPr="001963E4">
        <w:rPr>
          <w:rFonts w:asciiTheme="minorHAnsi" w:hAnsiTheme="minorHAnsi" w:cstheme="minorHAnsi"/>
          <w:sz w:val="22"/>
          <w:szCs w:val="22"/>
        </w:rPr>
        <w:t xml:space="preserve">winien </w:t>
      </w:r>
      <w:r w:rsidRPr="001963E4">
        <w:rPr>
          <w:rFonts w:asciiTheme="minorHAnsi" w:hAnsiTheme="minorHAnsi" w:cstheme="minorHAnsi"/>
          <w:b/>
          <w:bCs/>
          <w:color w:val="FF0000"/>
          <w:sz w:val="22"/>
          <w:szCs w:val="22"/>
          <w:u w:val="single"/>
        </w:rPr>
        <w:t>wraz z ofertą</w:t>
      </w:r>
      <w:r w:rsidRPr="001963E4">
        <w:rPr>
          <w:rFonts w:asciiTheme="minorHAnsi" w:hAnsiTheme="minorHAnsi" w:cstheme="minorHAnsi"/>
          <w:color w:val="FF0000"/>
          <w:sz w:val="22"/>
          <w:szCs w:val="22"/>
        </w:rPr>
        <w:t xml:space="preserve"> </w:t>
      </w:r>
      <w:r w:rsidRPr="001963E4">
        <w:rPr>
          <w:rFonts w:asciiTheme="minorHAnsi" w:hAnsiTheme="minorHAnsi" w:cstheme="minorHAnsi"/>
          <w:sz w:val="22"/>
          <w:szCs w:val="22"/>
        </w:rPr>
        <w:t xml:space="preserve">złożyć </w:t>
      </w:r>
      <w:r w:rsidRPr="001963E4">
        <w:rPr>
          <w:rFonts w:asciiTheme="minorHAnsi" w:hAnsiTheme="minorHAnsi" w:cstheme="minorHAnsi"/>
          <w:b/>
          <w:bCs/>
          <w:sz w:val="22"/>
          <w:szCs w:val="22"/>
        </w:rPr>
        <w:t>Załącznik nr 13 – Doświadczenie Kierownika budowy</w:t>
      </w:r>
      <w:r w:rsidRPr="001963E4">
        <w:rPr>
          <w:rFonts w:asciiTheme="minorHAnsi" w:hAnsiTheme="minorHAnsi" w:cstheme="minorHAnsi"/>
          <w:sz w:val="22"/>
          <w:szCs w:val="22"/>
        </w:rPr>
        <w:t xml:space="preserve"> wraz z </w:t>
      </w:r>
      <w:r w:rsidRPr="001963E4">
        <w:rPr>
          <w:rFonts w:asciiTheme="minorHAnsi" w:hAnsiTheme="minorHAnsi" w:cstheme="minorHAnsi"/>
          <w:b/>
          <w:bCs/>
          <w:sz w:val="22"/>
          <w:szCs w:val="22"/>
        </w:rPr>
        <w:t xml:space="preserve">referencjami </w:t>
      </w:r>
      <w:r w:rsidRPr="001963E4">
        <w:rPr>
          <w:rFonts w:asciiTheme="minorHAnsi" w:hAnsiTheme="minorHAnsi" w:cstheme="minorHAnsi"/>
          <w:sz w:val="22"/>
          <w:szCs w:val="22"/>
        </w:rPr>
        <w:t xml:space="preserve">lub innymi dokumentami, potwierdzającymi, że </w:t>
      </w:r>
      <w:r w:rsidRPr="001963E4">
        <w:rPr>
          <w:rFonts w:asciiTheme="minorHAnsi" w:eastAsia="Calibri" w:hAnsiTheme="minorHAnsi" w:cstheme="minorHAnsi"/>
          <w:sz w:val="22"/>
          <w:szCs w:val="22"/>
        </w:rPr>
        <w:t xml:space="preserve">osoby wskazane </w:t>
      </w:r>
      <w:r w:rsidRPr="001963E4">
        <w:rPr>
          <w:rFonts w:asciiTheme="minorHAnsi" w:hAnsiTheme="minorHAnsi" w:cstheme="minorHAnsi"/>
          <w:sz w:val="22"/>
          <w:szCs w:val="22"/>
        </w:rPr>
        <w:t>w Załączniku nr 13 – „Doświadczenie Kierownika budowy” wykonały wskazane tam zadania.</w:t>
      </w:r>
    </w:p>
    <w:p w14:paraId="06CD9B1B" w14:textId="14315E46" w:rsidR="008E400B" w:rsidRPr="001963E4" w:rsidRDefault="00AF0F93" w:rsidP="00753581">
      <w:pPr>
        <w:pStyle w:val="Akapitzlist"/>
        <w:widowControl w:val="0"/>
        <w:suppressAutoHyphens/>
        <w:overflowPunct w:val="0"/>
        <w:autoSpaceDE w:val="0"/>
        <w:autoSpaceDN w:val="0"/>
        <w:adjustRightInd w:val="0"/>
        <w:spacing w:after="120"/>
        <w:ind w:left="709"/>
        <w:contextualSpacing w:val="0"/>
        <w:jc w:val="both"/>
        <w:outlineLvl w:val="1"/>
        <w:rPr>
          <w:rFonts w:asciiTheme="minorHAnsi" w:hAnsiTheme="minorHAnsi" w:cstheme="minorHAnsi"/>
          <w:b/>
          <w:sz w:val="22"/>
          <w:szCs w:val="22"/>
        </w:rPr>
      </w:pPr>
      <w:r w:rsidRPr="001963E4">
        <w:rPr>
          <w:rFonts w:asciiTheme="minorHAnsi" w:hAnsiTheme="minorHAnsi" w:cstheme="minorHAnsi"/>
          <w:b/>
          <w:color w:val="FF0000"/>
          <w:sz w:val="22"/>
          <w:szCs w:val="22"/>
          <w:u w:val="single"/>
        </w:rPr>
        <w:t xml:space="preserve">UWAGA! </w:t>
      </w:r>
      <w:r w:rsidR="002D4517" w:rsidRPr="001963E4">
        <w:rPr>
          <w:rFonts w:asciiTheme="minorHAnsi" w:hAnsiTheme="minorHAnsi" w:cstheme="minorHAnsi"/>
          <w:b/>
          <w:color w:val="FF0000"/>
          <w:sz w:val="22"/>
          <w:szCs w:val="22"/>
          <w:u w:val="single"/>
        </w:rPr>
        <w:t xml:space="preserve">Dokumenty te nie podlegają </w:t>
      </w:r>
      <w:r w:rsidR="009A4490" w:rsidRPr="001963E4">
        <w:rPr>
          <w:rFonts w:asciiTheme="minorHAnsi" w:hAnsiTheme="minorHAnsi" w:cstheme="minorHAnsi"/>
          <w:b/>
          <w:color w:val="FF0000"/>
          <w:sz w:val="22"/>
          <w:szCs w:val="22"/>
          <w:u w:val="single"/>
        </w:rPr>
        <w:t xml:space="preserve">poprawie ani </w:t>
      </w:r>
      <w:r w:rsidR="002D4517" w:rsidRPr="001963E4">
        <w:rPr>
          <w:rFonts w:asciiTheme="minorHAnsi" w:hAnsiTheme="minorHAnsi" w:cstheme="minorHAnsi"/>
          <w:b/>
          <w:color w:val="FF0000"/>
          <w:sz w:val="22"/>
          <w:szCs w:val="22"/>
          <w:u w:val="single"/>
        </w:rPr>
        <w:t>uzupełnieniu.</w:t>
      </w:r>
      <w:r w:rsidR="002D4517" w:rsidRPr="001963E4">
        <w:rPr>
          <w:rFonts w:asciiTheme="minorHAnsi" w:hAnsiTheme="minorHAnsi" w:cstheme="minorHAnsi"/>
          <w:b/>
          <w:color w:val="FF0000"/>
          <w:sz w:val="22"/>
          <w:szCs w:val="22"/>
        </w:rPr>
        <w:t xml:space="preserve"> </w:t>
      </w:r>
    </w:p>
    <w:p w14:paraId="133CFCEE"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b/>
          <w:bCs/>
          <w:lang w:eastAsia="pl-PL"/>
        </w:rPr>
      </w:pPr>
      <w:r w:rsidRPr="001963E4">
        <w:rPr>
          <w:rFonts w:eastAsia="Times New Roman" w:cstheme="minorHAnsi"/>
          <w:lang w:eastAsia="pl-PL"/>
        </w:rPr>
        <w:t xml:space="preserve">Zamawiający na podstawie art. 274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w:t>
      </w:r>
      <w:r w:rsidRPr="001963E4">
        <w:rPr>
          <w:rFonts w:eastAsia="Times New Roman" w:cstheme="minorHAnsi"/>
          <w:b/>
          <w:bCs/>
          <w:lang w:eastAsia="pl-PL"/>
        </w:rPr>
        <w:t>przed wyborem najkorzystniejszej oferty, wezwie Wykonawcę, którego oferta została</w:t>
      </w:r>
      <w:r w:rsidR="00B606A0" w:rsidRPr="001963E4">
        <w:rPr>
          <w:rFonts w:eastAsia="Times New Roman" w:cstheme="minorHAnsi"/>
          <w:b/>
          <w:bCs/>
          <w:lang w:eastAsia="pl-PL"/>
        </w:rPr>
        <w:t xml:space="preserve"> najwyżej oceniona, </w:t>
      </w:r>
      <w:r w:rsidR="00B606A0" w:rsidRPr="001963E4">
        <w:rPr>
          <w:rFonts w:eastAsia="Times New Roman" w:cstheme="minorHAnsi"/>
          <w:lang w:eastAsia="pl-PL"/>
        </w:rPr>
        <w:t xml:space="preserve">do złożenia </w:t>
      </w:r>
      <w:r w:rsidRPr="001963E4">
        <w:rPr>
          <w:rFonts w:eastAsia="Times New Roman" w:cstheme="minorHAnsi"/>
          <w:lang w:eastAsia="pl-PL"/>
        </w:rPr>
        <w:t xml:space="preserve">w wyznaczonym terminie, nie krótszym niż 5 dni od dnia wezwania, aktualnych na dzień złożenia </w:t>
      </w:r>
      <w:r w:rsidRPr="001963E4">
        <w:rPr>
          <w:rFonts w:eastAsia="Times New Roman" w:cstheme="minorHAnsi"/>
          <w:b/>
          <w:bCs/>
          <w:lang w:eastAsia="pl-PL"/>
        </w:rPr>
        <w:t>podmiotowych środków dowodowych</w:t>
      </w:r>
      <w:r w:rsidRPr="001963E4">
        <w:rPr>
          <w:rFonts w:eastAsia="Times New Roman" w:cstheme="minorHAnsi"/>
          <w:lang w:eastAsia="pl-PL"/>
        </w:rPr>
        <w:t xml:space="preserve">: </w:t>
      </w:r>
    </w:p>
    <w:p w14:paraId="25C001FE" w14:textId="02E1D485" w:rsidR="00BD385C" w:rsidRPr="00814DCC" w:rsidRDefault="00BD385C"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Cs/>
          <w:sz w:val="22"/>
          <w:szCs w:val="22"/>
        </w:rPr>
        <w:t>Oświadczeni</w:t>
      </w:r>
      <w:r w:rsidR="00600B67" w:rsidRPr="00814DCC">
        <w:rPr>
          <w:rFonts w:asciiTheme="minorHAnsi" w:hAnsiTheme="minorHAnsi" w:cstheme="minorHAnsi"/>
          <w:bCs/>
          <w:sz w:val="22"/>
          <w:szCs w:val="22"/>
        </w:rPr>
        <w:t>a</w:t>
      </w:r>
      <w:r w:rsidRPr="00814DCC">
        <w:rPr>
          <w:rFonts w:asciiTheme="minorHAnsi" w:hAnsiTheme="minorHAnsi" w:cstheme="minorHAnsi"/>
          <w:bCs/>
          <w:sz w:val="22"/>
          <w:szCs w:val="22"/>
        </w:rPr>
        <w:t xml:space="preserve"> Wykonawcy, w zakresie art. 108 ust. 1 pkt 5</w:t>
      </w:r>
      <w:r w:rsidR="000D490A">
        <w:rPr>
          <w:rFonts w:asciiTheme="minorHAnsi" w:hAnsiTheme="minorHAnsi" w:cstheme="minorHAnsi"/>
          <w:bCs/>
          <w:sz w:val="22"/>
          <w:szCs w:val="22"/>
        </w:rPr>
        <w:t>)</w:t>
      </w:r>
      <w:r w:rsidRPr="00814DCC">
        <w:rPr>
          <w:rFonts w:asciiTheme="minorHAnsi" w:hAnsiTheme="minorHAnsi" w:cstheme="minorHAnsi"/>
          <w:bCs/>
          <w:sz w:val="22"/>
          <w:szCs w:val="22"/>
        </w:rPr>
        <w:t xml:space="preserve"> ustawy </w:t>
      </w:r>
      <w:proofErr w:type="spellStart"/>
      <w:r w:rsidRPr="00814DCC">
        <w:rPr>
          <w:rFonts w:asciiTheme="minorHAnsi" w:hAnsiTheme="minorHAnsi" w:cstheme="minorHAnsi"/>
          <w:bCs/>
          <w:sz w:val="22"/>
          <w:szCs w:val="22"/>
        </w:rPr>
        <w:t>Pzp</w:t>
      </w:r>
      <w:proofErr w:type="spellEnd"/>
      <w:r w:rsidRPr="00814DCC">
        <w:rPr>
          <w:rFonts w:asciiTheme="minorHAnsi" w:hAnsiTheme="minorHAnsi" w:cstheme="minorHAnsi"/>
          <w:bCs/>
          <w:sz w:val="22"/>
          <w:szCs w:val="22"/>
        </w:rPr>
        <w:t xml:space="preserve">, o braku przynależności do tej samej grupy kapitałowej, w rozumieniu ustawy z dnia 16 lutego 2007r. </w:t>
      </w:r>
      <w:r w:rsidRPr="00814DCC">
        <w:rPr>
          <w:rFonts w:asciiTheme="minorHAnsi" w:hAnsiTheme="minorHAnsi" w:cstheme="minorHAnsi"/>
          <w:bCs/>
          <w:sz w:val="22"/>
          <w:szCs w:val="22"/>
        </w:rPr>
        <w:lastRenderedPageBreak/>
        <w:t>o ochronie konkurencji i konsumentów (Dz. U. z 202</w:t>
      </w:r>
      <w:r w:rsidR="00176B24" w:rsidRPr="00814DCC">
        <w:rPr>
          <w:rFonts w:asciiTheme="minorHAnsi" w:hAnsiTheme="minorHAnsi" w:cstheme="minorHAnsi"/>
          <w:bCs/>
          <w:sz w:val="22"/>
          <w:szCs w:val="22"/>
        </w:rPr>
        <w:t xml:space="preserve">3 </w:t>
      </w:r>
      <w:r w:rsidRPr="00814DCC">
        <w:rPr>
          <w:rFonts w:asciiTheme="minorHAnsi" w:hAnsiTheme="minorHAnsi" w:cstheme="minorHAnsi"/>
          <w:bCs/>
          <w:sz w:val="22"/>
          <w:szCs w:val="22"/>
        </w:rPr>
        <w:t xml:space="preserve">r. poz. </w:t>
      </w:r>
      <w:r w:rsidR="00176B24" w:rsidRPr="00814DCC">
        <w:rPr>
          <w:rFonts w:asciiTheme="minorHAnsi" w:hAnsiTheme="minorHAnsi" w:cstheme="minorHAnsi"/>
          <w:bCs/>
          <w:sz w:val="22"/>
          <w:szCs w:val="22"/>
        </w:rPr>
        <w:t xml:space="preserve">1689 </w:t>
      </w:r>
      <w:r w:rsidR="00FC5482" w:rsidRPr="00814DCC">
        <w:rPr>
          <w:rFonts w:asciiTheme="minorHAnsi" w:hAnsiTheme="minorHAnsi" w:cstheme="minorHAnsi"/>
          <w:bCs/>
          <w:sz w:val="22"/>
          <w:szCs w:val="22"/>
        </w:rPr>
        <w:t xml:space="preserve">z </w:t>
      </w:r>
      <w:proofErr w:type="spellStart"/>
      <w:r w:rsidR="00FC5482" w:rsidRPr="00814DCC">
        <w:rPr>
          <w:rFonts w:asciiTheme="minorHAnsi" w:hAnsiTheme="minorHAnsi" w:cstheme="minorHAnsi"/>
          <w:bCs/>
          <w:sz w:val="22"/>
          <w:szCs w:val="22"/>
        </w:rPr>
        <w:t>późn</w:t>
      </w:r>
      <w:proofErr w:type="spellEnd"/>
      <w:r w:rsidR="00FC5482" w:rsidRPr="00814DCC">
        <w:rPr>
          <w:rFonts w:asciiTheme="minorHAnsi" w:hAnsiTheme="minorHAnsi" w:cstheme="minorHAnsi"/>
          <w:bCs/>
          <w:sz w:val="22"/>
          <w:szCs w:val="22"/>
        </w:rPr>
        <w:t>. zm.</w:t>
      </w:r>
      <w:r w:rsidRPr="00814DCC">
        <w:rPr>
          <w:rFonts w:asciiTheme="minorHAnsi" w:hAnsiTheme="minorHAnsi" w:cstheme="minorHAnsi"/>
          <w:bCs/>
          <w:sz w:val="22"/>
          <w:szCs w:val="22"/>
        </w:rPr>
        <w:t xml:space="preserve">), z innym Wykonawcą, który złożył odrębną ofertę w </w:t>
      </w:r>
      <w:r w:rsidR="00B606A0" w:rsidRPr="00814DCC">
        <w:rPr>
          <w:rFonts w:asciiTheme="minorHAnsi" w:hAnsiTheme="minorHAnsi" w:cstheme="minorHAnsi"/>
          <w:bCs/>
          <w:sz w:val="22"/>
          <w:szCs w:val="22"/>
        </w:rPr>
        <w:t xml:space="preserve">postępowaniu, albo oświadczenie </w:t>
      </w:r>
      <w:r w:rsidR="0026525E">
        <w:rPr>
          <w:rFonts w:asciiTheme="minorHAnsi" w:hAnsiTheme="minorHAnsi" w:cstheme="minorHAnsi"/>
          <w:bCs/>
          <w:sz w:val="22"/>
          <w:szCs w:val="22"/>
        </w:rPr>
        <w:t>o</w:t>
      </w:r>
      <w:r w:rsidRPr="00814DCC">
        <w:rPr>
          <w:rFonts w:asciiTheme="minorHAnsi" w:hAnsiTheme="minorHAnsi" w:cstheme="minorHAnsi"/>
          <w:bCs/>
          <w:sz w:val="22"/>
          <w:szCs w:val="22"/>
        </w:rPr>
        <w:t xml:space="preserve"> przynależności do tej samej grupy kapitałowej wraz z dokumentami lub informacjami potwierdzającymi przygotowanie oferty niezależnie od innego wykonawcy należącego do tej samej grupy kapitałowej – </w:t>
      </w:r>
      <w:r w:rsidRPr="00814DCC">
        <w:rPr>
          <w:rFonts w:asciiTheme="minorHAnsi" w:hAnsiTheme="minorHAnsi" w:cstheme="minorHAnsi"/>
          <w:b/>
          <w:bCs/>
          <w:sz w:val="22"/>
          <w:szCs w:val="22"/>
        </w:rPr>
        <w:t xml:space="preserve">Wzór oświadczenia stanowi Załącznik nr </w:t>
      </w:r>
      <w:r w:rsidR="000F43A7" w:rsidRPr="00814DCC">
        <w:rPr>
          <w:rFonts w:asciiTheme="minorHAnsi" w:hAnsiTheme="minorHAnsi" w:cstheme="minorHAnsi"/>
          <w:b/>
          <w:bCs/>
          <w:sz w:val="22"/>
          <w:szCs w:val="22"/>
        </w:rPr>
        <w:t>9</w:t>
      </w:r>
      <w:r w:rsidRPr="00814DCC">
        <w:rPr>
          <w:rFonts w:asciiTheme="minorHAnsi" w:hAnsiTheme="minorHAnsi" w:cstheme="minorHAnsi"/>
          <w:b/>
          <w:bCs/>
          <w:sz w:val="22"/>
          <w:szCs w:val="22"/>
        </w:rPr>
        <w:t xml:space="preserve"> do SWZ</w:t>
      </w:r>
      <w:r w:rsidRPr="00814DCC">
        <w:rPr>
          <w:rFonts w:asciiTheme="minorHAnsi" w:hAnsiTheme="minorHAnsi" w:cstheme="minorHAnsi"/>
          <w:bCs/>
          <w:sz w:val="22"/>
          <w:szCs w:val="22"/>
        </w:rPr>
        <w:t>;</w:t>
      </w:r>
    </w:p>
    <w:p w14:paraId="52192458" w14:textId="5D3C0C5E" w:rsidR="00BD385C" w:rsidRPr="00814DCC" w:rsidRDefault="00BD385C"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
          <w:bCs/>
          <w:sz w:val="22"/>
          <w:szCs w:val="22"/>
        </w:rPr>
        <w:t>Odpis</w:t>
      </w:r>
      <w:r w:rsidR="00600B67" w:rsidRPr="00814DCC">
        <w:rPr>
          <w:rFonts w:asciiTheme="minorHAnsi" w:hAnsiTheme="minorHAnsi" w:cstheme="minorHAnsi"/>
          <w:b/>
          <w:bCs/>
          <w:sz w:val="22"/>
          <w:szCs w:val="22"/>
        </w:rPr>
        <w:t>u</w:t>
      </w:r>
      <w:r w:rsidRPr="00814DCC">
        <w:rPr>
          <w:rFonts w:asciiTheme="minorHAnsi" w:hAnsiTheme="minorHAnsi" w:cstheme="minorHAnsi"/>
          <w:b/>
          <w:bCs/>
          <w:sz w:val="22"/>
          <w:szCs w:val="22"/>
        </w:rPr>
        <w:t xml:space="preserve"> z Krajowego Rejestru Sądowego lub Informacj</w:t>
      </w:r>
      <w:r w:rsidR="00600B67" w:rsidRPr="00814DCC">
        <w:rPr>
          <w:rFonts w:asciiTheme="minorHAnsi" w:hAnsiTheme="minorHAnsi" w:cstheme="minorHAnsi"/>
          <w:b/>
          <w:bCs/>
          <w:sz w:val="22"/>
          <w:szCs w:val="22"/>
        </w:rPr>
        <w:t>i</w:t>
      </w:r>
      <w:r w:rsidRPr="00814DCC">
        <w:rPr>
          <w:rFonts w:asciiTheme="minorHAnsi" w:hAnsiTheme="minorHAnsi" w:cstheme="minorHAnsi"/>
          <w:b/>
          <w:bCs/>
          <w:sz w:val="22"/>
          <w:szCs w:val="22"/>
        </w:rPr>
        <w:t xml:space="preserve"> z Centralnej Ewidencji i Informacji </w:t>
      </w:r>
      <w:r w:rsidR="003D37A7" w:rsidRPr="00814DCC">
        <w:rPr>
          <w:rFonts w:asciiTheme="minorHAnsi" w:hAnsiTheme="minorHAnsi" w:cstheme="minorHAnsi"/>
          <w:b/>
          <w:bCs/>
          <w:sz w:val="22"/>
          <w:szCs w:val="22"/>
        </w:rPr>
        <w:br/>
      </w:r>
      <w:r w:rsidRPr="00814DCC">
        <w:rPr>
          <w:rFonts w:asciiTheme="minorHAnsi" w:hAnsiTheme="minorHAnsi" w:cstheme="minorHAnsi"/>
          <w:b/>
          <w:bCs/>
          <w:sz w:val="22"/>
          <w:szCs w:val="22"/>
        </w:rPr>
        <w:t>o Działalności Gospodarczej</w:t>
      </w:r>
      <w:r w:rsidRPr="00814DCC">
        <w:rPr>
          <w:rFonts w:asciiTheme="minorHAnsi" w:hAnsiTheme="minorHAnsi" w:cstheme="minorHAnsi"/>
          <w:bCs/>
          <w:sz w:val="22"/>
          <w:szCs w:val="22"/>
        </w:rPr>
        <w:t>, w zakresie art. 109 ust. 1 pkt 4</w:t>
      </w:r>
      <w:r w:rsidR="000D490A">
        <w:rPr>
          <w:rFonts w:asciiTheme="minorHAnsi" w:hAnsiTheme="minorHAnsi" w:cstheme="minorHAnsi"/>
          <w:bCs/>
          <w:sz w:val="22"/>
          <w:szCs w:val="22"/>
        </w:rPr>
        <w:t>)</w:t>
      </w:r>
      <w:r w:rsidRPr="00814DCC">
        <w:rPr>
          <w:rFonts w:asciiTheme="minorHAnsi" w:hAnsiTheme="minorHAnsi" w:cstheme="minorHAnsi"/>
          <w:bCs/>
          <w:sz w:val="22"/>
          <w:szCs w:val="22"/>
        </w:rPr>
        <w:t xml:space="preserve"> ustawy </w:t>
      </w:r>
      <w:proofErr w:type="spellStart"/>
      <w:r w:rsidRPr="00814DCC">
        <w:rPr>
          <w:rFonts w:asciiTheme="minorHAnsi" w:hAnsiTheme="minorHAnsi" w:cstheme="minorHAnsi"/>
          <w:bCs/>
          <w:sz w:val="22"/>
          <w:szCs w:val="22"/>
        </w:rPr>
        <w:t>Pzp</w:t>
      </w:r>
      <w:proofErr w:type="spellEnd"/>
      <w:r w:rsidRPr="00814DCC">
        <w:rPr>
          <w:rFonts w:asciiTheme="minorHAnsi" w:hAnsiTheme="minorHAnsi" w:cstheme="minorHAnsi"/>
          <w:bCs/>
          <w:sz w:val="22"/>
          <w:szCs w:val="22"/>
        </w:rPr>
        <w:t xml:space="preserve">, sporządzonych nie wcześniej niż 3 miesiące przed jej złożeniem, jeżeli odrębne przepisy wymagają wpisu </w:t>
      </w:r>
      <w:r w:rsidR="003D37A7" w:rsidRPr="00814DCC">
        <w:rPr>
          <w:rFonts w:asciiTheme="minorHAnsi" w:hAnsiTheme="minorHAnsi" w:cstheme="minorHAnsi"/>
          <w:bCs/>
          <w:sz w:val="22"/>
          <w:szCs w:val="22"/>
        </w:rPr>
        <w:br/>
      </w:r>
      <w:r w:rsidRPr="00814DCC">
        <w:rPr>
          <w:rFonts w:asciiTheme="minorHAnsi" w:hAnsiTheme="minorHAnsi" w:cstheme="minorHAnsi"/>
          <w:bCs/>
          <w:sz w:val="22"/>
          <w:szCs w:val="22"/>
        </w:rPr>
        <w:t>do rejestru lub ewidencji;</w:t>
      </w:r>
    </w:p>
    <w:p w14:paraId="2A3B3DBF" w14:textId="64EFBCCE" w:rsidR="008E400B" w:rsidRPr="00814DCC" w:rsidRDefault="00972BCA" w:rsidP="00753581">
      <w:pPr>
        <w:pStyle w:val="Akapitzlist"/>
        <w:numPr>
          <w:ilvl w:val="0"/>
          <w:numId w:val="38"/>
        </w:numPr>
        <w:ind w:left="709" w:hanging="283"/>
        <w:jc w:val="both"/>
        <w:rPr>
          <w:rFonts w:asciiTheme="minorHAnsi" w:hAnsiTheme="minorHAnsi" w:cstheme="minorHAnsi"/>
          <w:bCs/>
          <w:sz w:val="22"/>
          <w:szCs w:val="22"/>
        </w:rPr>
      </w:pPr>
      <w:r w:rsidRPr="00814DCC">
        <w:rPr>
          <w:rFonts w:asciiTheme="minorHAnsi" w:hAnsiTheme="minorHAnsi" w:cstheme="minorHAnsi"/>
          <w:b/>
          <w:bCs/>
          <w:sz w:val="22"/>
          <w:szCs w:val="22"/>
        </w:rPr>
        <w:t>Wykaz</w:t>
      </w:r>
      <w:r w:rsidR="00600B67" w:rsidRPr="00814DCC">
        <w:rPr>
          <w:rFonts w:asciiTheme="minorHAnsi" w:hAnsiTheme="minorHAnsi" w:cstheme="minorHAnsi"/>
          <w:b/>
          <w:bCs/>
          <w:sz w:val="22"/>
          <w:szCs w:val="22"/>
        </w:rPr>
        <w:t>u</w:t>
      </w:r>
      <w:r w:rsidRPr="00814DCC">
        <w:rPr>
          <w:rFonts w:asciiTheme="minorHAnsi" w:hAnsiTheme="minorHAnsi" w:cstheme="minorHAnsi"/>
          <w:b/>
          <w:bCs/>
          <w:sz w:val="22"/>
          <w:szCs w:val="22"/>
        </w:rPr>
        <w:t xml:space="preserve"> osób</w:t>
      </w:r>
      <w:r w:rsidR="00A5008F"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 xml:space="preserve">wskazanych </w:t>
      </w:r>
      <w:r w:rsidRPr="00C53855">
        <w:rPr>
          <w:rFonts w:asciiTheme="minorHAnsi" w:hAnsiTheme="minorHAnsi" w:cstheme="minorHAnsi"/>
          <w:bCs/>
          <w:sz w:val="22"/>
          <w:szCs w:val="22"/>
        </w:rPr>
        <w:t>w rozdz. V ust. 2 pkt 3) lit. a)</w:t>
      </w:r>
      <w:r w:rsidR="000D0635" w:rsidRPr="00C53855">
        <w:rPr>
          <w:rFonts w:asciiTheme="minorHAnsi" w:hAnsiTheme="minorHAnsi" w:cstheme="minorHAnsi"/>
          <w:bCs/>
          <w:sz w:val="22"/>
          <w:szCs w:val="22"/>
        </w:rPr>
        <w:t xml:space="preserve"> </w:t>
      </w:r>
      <w:r w:rsidR="00A5008F" w:rsidRPr="00C53855">
        <w:rPr>
          <w:rFonts w:asciiTheme="minorHAnsi" w:hAnsiTheme="minorHAnsi" w:cstheme="minorHAnsi"/>
          <w:bCs/>
          <w:sz w:val="22"/>
          <w:szCs w:val="22"/>
        </w:rPr>
        <w:t>SWZ</w:t>
      </w:r>
      <w:r w:rsidRPr="00814DCC">
        <w:rPr>
          <w:rFonts w:asciiTheme="minorHAnsi" w:hAnsiTheme="minorHAnsi" w:cstheme="minorHAnsi"/>
          <w:bCs/>
          <w:sz w:val="22"/>
          <w:szCs w:val="22"/>
        </w:rPr>
        <w:t>,</w:t>
      </w:r>
      <w:r w:rsidR="00705657"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skierowanych</w:t>
      </w:r>
      <w:r w:rsidR="00A5008F" w:rsidRPr="00814DCC">
        <w:rPr>
          <w:rFonts w:asciiTheme="minorHAnsi" w:hAnsiTheme="minorHAnsi" w:cstheme="minorHAnsi"/>
          <w:bCs/>
          <w:sz w:val="22"/>
          <w:szCs w:val="22"/>
        </w:rPr>
        <w:t xml:space="preserve"> </w:t>
      </w:r>
      <w:r w:rsidRPr="00814DCC">
        <w:rPr>
          <w:rFonts w:asciiTheme="minorHAnsi" w:hAnsiTheme="minorHAnsi" w:cstheme="minorHAnsi"/>
          <w:bCs/>
          <w:sz w:val="22"/>
          <w:szCs w:val="22"/>
        </w:rPr>
        <w:t xml:space="preserve">przez Wykonawcę do realizacji zamówienia publicznego, </w:t>
      </w:r>
      <w:r w:rsidR="008E400B" w:rsidRPr="00814DCC">
        <w:rPr>
          <w:rFonts w:asciiTheme="minorHAnsi" w:hAnsiTheme="minorHAnsi" w:cstheme="minorHAnsi"/>
          <w:bCs/>
          <w:sz w:val="22"/>
          <w:szCs w:val="22"/>
        </w:rPr>
        <w:t>w szczególności odpowiedzialnych za świadczenie usług</w:t>
      </w:r>
      <w:r w:rsidR="00A5008F" w:rsidRPr="00814DCC">
        <w:rPr>
          <w:rFonts w:asciiTheme="minorHAnsi" w:hAnsiTheme="minorHAnsi" w:cstheme="minorHAnsi"/>
          <w:bCs/>
          <w:sz w:val="22"/>
          <w:szCs w:val="22"/>
        </w:rPr>
        <w:t xml:space="preserve">, kontrolę jakości lub kierowanie robotami budowlanymi </w:t>
      </w:r>
      <w:r w:rsidR="008E400B" w:rsidRPr="00814DCC">
        <w:rPr>
          <w:rFonts w:asciiTheme="minorHAnsi" w:hAnsiTheme="minorHAnsi" w:cstheme="minorHAnsi"/>
          <w:bCs/>
          <w:sz w:val="22"/>
          <w:szCs w:val="22"/>
        </w:rPr>
        <w:t xml:space="preserve">wraz z informacjami na temat ich kwalifikacji zawodowych, uprawnień, doświadczenia i wykształcenia niezbędnych </w:t>
      </w:r>
      <w:r w:rsidR="00483E42">
        <w:rPr>
          <w:rFonts w:asciiTheme="minorHAnsi" w:hAnsiTheme="minorHAnsi" w:cstheme="minorHAnsi"/>
          <w:bCs/>
          <w:sz w:val="22"/>
          <w:szCs w:val="22"/>
        </w:rPr>
        <w:br/>
      </w:r>
      <w:r w:rsidR="008E400B" w:rsidRPr="00814DCC">
        <w:rPr>
          <w:rFonts w:asciiTheme="minorHAnsi" w:hAnsiTheme="minorHAnsi" w:cstheme="minorHAnsi"/>
          <w:bCs/>
          <w:sz w:val="22"/>
          <w:szCs w:val="22"/>
        </w:rPr>
        <w:t>do wykonania zamówienia publicznego, a także zakresu wykonywanych przez nie czynności oraz informacj</w:t>
      </w:r>
      <w:r w:rsidR="00FC5482" w:rsidRPr="00814DCC">
        <w:rPr>
          <w:rFonts w:asciiTheme="minorHAnsi" w:hAnsiTheme="minorHAnsi" w:cstheme="minorHAnsi"/>
          <w:bCs/>
          <w:sz w:val="22"/>
          <w:szCs w:val="22"/>
        </w:rPr>
        <w:t>i</w:t>
      </w:r>
      <w:r w:rsidR="008E400B" w:rsidRPr="00814DCC">
        <w:rPr>
          <w:rFonts w:asciiTheme="minorHAnsi" w:hAnsiTheme="minorHAnsi" w:cstheme="minorHAnsi"/>
          <w:bCs/>
          <w:sz w:val="22"/>
          <w:szCs w:val="22"/>
        </w:rPr>
        <w:t xml:space="preserve"> o podstawie do dysponowania tymi osobami. Wykaz osób zaleca się sporządzić według wzoru stanowiącego </w:t>
      </w:r>
      <w:r w:rsidR="00A5008F" w:rsidRPr="00814DCC">
        <w:rPr>
          <w:rFonts w:asciiTheme="minorHAnsi" w:hAnsiTheme="minorHAnsi" w:cstheme="minorHAnsi"/>
          <w:b/>
          <w:bCs/>
          <w:sz w:val="22"/>
          <w:szCs w:val="22"/>
        </w:rPr>
        <w:t>Z</w:t>
      </w:r>
      <w:r w:rsidR="008E400B" w:rsidRPr="00814DCC">
        <w:rPr>
          <w:rFonts w:asciiTheme="minorHAnsi" w:hAnsiTheme="minorHAnsi" w:cstheme="minorHAnsi"/>
          <w:b/>
          <w:bCs/>
          <w:sz w:val="22"/>
          <w:szCs w:val="22"/>
        </w:rPr>
        <w:t>ałącznik nr 6 do SWZ</w:t>
      </w:r>
      <w:r w:rsidR="00812DA2" w:rsidRPr="00814DCC">
        <w:rPr>
          <w:rFonts w:asciiTheme="minorHAnsi" w:hAnsiTheme="minorHAnsi" w:cstheme="minorHAnsi"/>
          <w:bCs/>
          <w:sz w:val="22"/>
          <w:szCs w:val="22"/>
        </w:rPr>
        <w:t>;</w:t>
      </w:r>
    </w:p>
    <w:p w14:paraId="26B31393" w14:textId="0448AC28" w:rsidR="00A5008F" w:rsidRPr="001963E4" w:rsidRDefault="008E400B" w:rsidP="00753581">
      <w:pPr>
        <w:pStyle w:val="Akapitzlist"/>
        <w:spacing w:before="120" w:after="120"/>
        <w:ind w:left="709"/>
        <w:contextualSpacing w:val="0"/>
        <w:jc w:val="both"/>
        <w:rPr>
          <w:rFonts w:asciiTheme="minorHAnsi" w:hAnsiTheme="minorHAnsi" w:cstheme="minorHAnsi"/>
          <w:b/>
          <w:bCs/>
          <w:sz w:val="22"/>
          <w:szCs w:val="22"/>
        </w:rPr>
      </w:pPr>
      <w:r w:rsidRPr="001963E4">
        <w:rPr>
          <w:rFonts w:asciiTheme="minorHAnsi" w:hAnsiTheme="minorHAnsi" w:cstheme="minorHAnsi"/>
          <w:b/>
          <w:bCs/>
          <w:sz w:val="22"/>
          <w:szCs w:val="22"/>
        </w:rPr>
        <w:t xml:space="preserve">Przed zawarciem umowy Wykonawca zobowiązany będzie do dostarczenia Zamawiającemu kopii </w:t>
      </w:r>
      <w:r w:rsidR="000D60B4" w:rsidRPr="001963E4">
        <w:rPr>
          <w:rFonts w:asciiTheme="minorHAnsi" w:hAnsiTheme="minorHAnsi" w:cstheme="minorHAnsi"/>
          <w:b/>
          <w:bCs/>
          <w:sz w:val="22"/>
          <w:szCs w:val="22"/>
        </w:rPr>
        <w:t xml:space="preserve">dokumentów </w:t>
      </w:r>
      <w:r w:rsidR="00483E42" w:rsidRPr="001963E4">
        <w:rPr>
          <w:rFonts w:asciiTheme="minorHAnsi" w:hAnsiTheme="minorHAnsi" w:cstheme="minorHAnsi"/>
          <w:b/>
          <w:bCs/>
          <w:sz w:val="22"/>
          <w:szCs w:val="22"/>
        </w:rPr>
        <w:t>dla osób wskazanych w Wykazie osób</w:t>
      </w:r>
      <w:r w:rsidR="00483E42">
        <w:rPr>
          <w:rFonts w:asciiTheme="minorHAnsi" w:hAnsiTheme="minorHAnsi" w:cstheme="minorHAnsi"/>
          <w:b/>
          <w:bCs/>
          <w:sz w:val="22"/>
          <w:szCs w:val="22"/>
        </w:rPr>
        <w:t>,</w:t>
      </w:r>
      <w:r w:rsidR="00483E42" w:rsidRPr="001963E4">
        <w:rPr>
          <w:rFonts w:asciiTheme="minorHAnsi" w:hAnsiTheme="minorHAnsi" w:cstheme="minorHAnsi"/>
          <w:b/>
          <w:bCs/>
          <w:sz w:val="22"/>
          <w:szCs w:val="22"/>
        </w:rPr>
        <w:t xml:space="preserve"> </w:t>
      </w:r>
      <w:r w:rsidR="000D60B4" w:rsidRPr="001963E4">
        <w:rPr>
          <w:rFonts w:asciiTheme="minorHAnsi" w:hAnsiTheme="minorHAnsi" w:cstheme="minorHAnsi"/>
          <w:b/>
          <w:bCs/>
          <w:sz w:val="22"/>
          <w:szCs w:val="22"/>
        </w:rPr>
        <w:t xml:space="preserve">potwierdzających </w:t>
      </w:r>
      <w:r w:rsidR="00483E42">
        <w:rPr>
          <w:rFonts w:asciiTheme="minorHAnsi" w:hAnsiTheme="minorHAnsi" w:cstheme="minorHAnsi"/>
          <w:b/>
          <w:bCs/>
          <w:sz w:val="22"/>
          <w:szCs w:val="22"/>
        </w:rPr>
        <w:t xml:space="preserve">ich wymagane doświadczenie zawodowe przy zabytkach nieruchomych, ich wymagane </w:t>
      </w:r>
      <w:r w:rsidRPr="001963E4">
        <w:rPr>
          <w:rFonts w:asciiTheme="minorHAnsi" w:hAnsiTheme="minorHAnsi" w:cstheme="minorHAnsi"/>
          <w:b/>
          <w:bCs/>
          <w:sz w:val="22"/>
          <w:szCs w:val="22"/>
        </w:rPr>
        <w:t>uprawnie</w:t>
      </w:r>
      <w:r w:rsidR="000D60B4" w:rsidRPr="001963E4">
        <w:rPr>
          <w:rFonts w:asciiTheme="minorHAnsi" w:hAnsiTheme="minorHAnsi" w:cstheme="minorHAnsi"/>
          <w:b/>
          <w:bCs/>
          <w:sz w:val="22"/>
          <w:szCs w:val="22"/>
        </w:rPr>
        <w:t>nia</w:t>
      </w:r>
      <w:r w:rsidR="00283095" w:rsidRPr="001963E4">
        <w:rPr>
          <w:rFonts w:asciiTheme="minorHAnsi" w:hAnsiTheme="minorHAnsi" w:cstheme="minorHAnsi"/>
          <w:b/>
          <w:bCs/>
          <w:sz w:val="22"/>
          <w:szCs w:val="22"/>
        </w:rPr>
        <w:t xml:space="preserve"> budowlane</w:t>
      </w:r>
      <w:r w:rsidRPr="001963E4">
        <w:rPr>
          <w:rFonts w:asciiTheme="minorHAnsi" w:hAnsiTheme="minorHAnsi" w:cstheme="minorHAnsi"/>
          <w:b/>
          <w:bCs/>
          <w:sz w:val="22"/>
          <w:szCs w:val="22"/>
        </w:rPr>
        <w:t xml:space="preserve"> wraz z</w:t>
      </w:r>
      <w:r w:rsidR="00A237E8" w:rsidRPr="001963E4">
        <w:rPr>
          <w:rFonts w:asciiTheme="minorHAnsi" w:hAnsiTheme="minorHAnsi" w:cstheme="minorHAnsi"/>
          <w:b/>
          <w:bCs/>
          <w:sz w:val="22"/>
          <w:szCs w:val="22"/>
        </w:rPr>
        <w:t xml:space="preserve"> </w:t>
      </w:r>
      <w:r w:rsidR="00483E42">
        <w:rPr>
          <w:rFonts w:asciiTheme="minorHAnsi" w:hAnsiTheme="minorHAnsi" w:cstheme="minorHAnsi"/>
          <w:b/>
          <w:bCs/>
          <w:sz w:val="22"/>
          <w:szCs w:val="22"/>
        </w:rPr>
        <w:t xml:space="preserve">ich </w:t>
      </w:r>
      <w:r w:rsidRPr="001963E4">
        <w:rPr>
          <w:rFonts w:asciiTheme="minorHAnsi" w:hAnsiTheme="minorHAnsi" w:cstheme="minorHAnsi"/>
          <w:b/>
          <w:bCs/>
          <w:sz w:val="22"/>
          <w:szCs w:val="22"/>
        </w:rPr>
        <w:t xml:space="preserve">aktualnymi zaświadczeniami </w:t>
      </w:r>
      <w:r w:rsidR="00483E42">
        <w:rPr>
          <w:rFonts w:asciiTheme="minorHAnsi" w:hAnsiTheme="minorHAnsi" w:cstheme="minorHAnsi"/>
          <w:b/>
          <w:bCs/>
          <w:sz w:val="22"/>
          <w:szCs w:val="22"/>
        </w:rPr>
        <w:br/>
      </w:r>
      <w:r w:rsidRPr="001963E4">
        <w:rPr>
          <w:rFonts w:asciiTheme="minorHAnsi" w:hAnsiTheme="minorHAnsi" w:cstheme="minorHAnsi"/>
          <w:b/>
          <w:bCs/>
          <w:sz w:val="22"/>
          <w:szCs w:val="22"/>
        </w:rPr>
        <w:t xml:space="preserve">o przynależności do właściwej izby samorządu zawodowego, </w:t>
      </w:r>
      <w:r w:rsidR="00C84077">
        <w:rPr>
          <w:rFonts w:asciiTheme="minorHAnsi" w:hAnsiTheme="minorHAnsi" w:cstheme="minorHAnsi"/>
          <w:b/>
          <w:bCs/>
          <w:sz w:val="22"/>
          <w:szCs w:val="22"/>
        </w:rPr>
        <w:t xml:space="preserve">wszystkie dokumenty  </w:t>
      </w:r>
      <w:r w:rsidRPr="001963E4">
        <w:rPr>
          <w:rFonts w:asciiTheme="minorHAnsi" w:hAnsiTheme="minorHAnsi" w:cstheme="minorHAnsi"/>
          <w:b/>
          <w:bCs/>
          <w:sz w:val="22"/>
          <w:szCs w:val="22"/>
        </w:rPr>
        <w:t>potwierdzone „za zgodność z oryginałem”</w:t>
      </w:r>
      <w:r w:rsidR="00A5008F" w:rsidRPr="001963E4">
        <w:rPr>
          <w:rFonts w:asciiTheme="minorHAnsi" w:hAnsiTheme="minorHAnsi" w:cstheme="minorHAnsi"/>
          <w:b/>
          <w:bCs/>
          <w:sz w:val="22"/>
          <w:szCs w:val="22"/>
        </w:rPr>
        <w:t>.</w:t>
      </w:r>
    </w:p>
    <w:p w14:paraId="4034F68C" w14:textId="6B601869" w:rsidR="00A5008F" w:rsidRPr="001963E4" w:rsidRDefault="00BD385C"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Wykaz</w:t>
      </w:r>
      <w:r w:rsidR="00600B67" w:rsidRPr="001963E4">
        <w:rPr>
          <w:rFonts w:asciiTheme="minorHAnsi" w:hAnsiTheme="minorHAnsi" w:cstheme="minorHAnsi"/>
          <w:b/>
          <w:bCs/>
          <w:sz w:val="22"/>
          <w:szCs w:val="22"/>
        </w:rPr>
        <w:t>u</w:t>
      </w:r>
      <w:r w:rsidRPr="001963E4">
        <w:rPr>
          <w:rFonts w:asciiTheme="minorHAnsi" w:hAnsiTheme="minorHAnsi" w:cstheme="minorHAnsi"/>
          <w:b/>
          <w:bCs/>
          <w:sz w:val="22"/>
          <w:szCs w:val="22"/>
        </w:rPr>
        <w:t xml:space="preserve"> robót</w:t>
      </w:r>
      <w:r w:rsidR="00FC5482" w:rsidRPr="001963E4">
        <w:rPr>
          <w:rFonts w:asciiTheme="minorHAnsi" w:hAnsiTheme="minorHAnsi" w:cstheme="minorHAnsi"/>
          <w:b/>
          <w:bCs/>
          <w:sz w:val="22"/>
          <w:szCs w:val="22"/>
        </w:rPr>
        <w:t xml:space="preserve"> budowlanych,</w:t>
      </w:r>
      <w:r w:rsidRPr="001963E4">
        <w:rPr>
          <w:rFonts w:asciiTheme="minorHAnsi" w:hAnsiTheme="minorHAnsi" w:cstheme="minorHAnsi"/>
          <w:sz w:val="22"/>
          <w:szCs w:val="22"/>
        </w:rPr>
        <w:t xml:space="preserve"> określonych </w:t>
      </w:r>
      <w:r w:rsidRPr="00C53855">
        <w:rPr>
          <w:rFonts w:asciiTheme="minorHAnsi" w:hAnsiTheme="minorHAnsi" w:cstheme="minorHAnsi"/>
          <w:sz w:val="22"/>
          <w:szCs w:val="22"/>
        </w:rPr>
        <w:t xml:space="preserve">w </w:t>
      </w:r>
      <w:r w:rsidR="00B606A0" w:rsidRPr="00C53855">
        <w:rPr>
          <w:rFonts w:asciiTheme="minorHAnsi" w:hAnsiTheme="minorHAnsi" w:cstheme="minorHAnsi"/>
          <w:sz w:val="22"/>
          <w:szCs w:val="22"/>
        </w:rPr>
        <w:t>r</w:t>
      </w:r>
      <w:r w:rsidRPr="00C53855">
        <w:rPr>
          <w:rFonts w:asciiTheme="minorHAnsi" w:hAnsiTheme="minorHAnsi" w:cstheme="minorHAnsi"/>
          <w:sz w:val="22"/>
          <w:szCs w:val="22"/>
        </w:rPr>
        <w:t>ozdz</w:t>
      </w:r>
      <w:r w:rsidR="00B606A0" w:rsidRPr="00C53855">
        <w:rPr>
          <w:rFonts w:asciiTheme="minorHAnsi" w:hAnsiTheme="minorHAnsi" w:cstheme="minorHAnsi"/>
          <w:sz w:val="22"/>
          <w:szCs w:val="22"/>
        </w:rPr>
        <w:t>.</w:t>
      </w:r>
      <w:r w:rsidRPr="00C53855">
        <w:rPr>
          <w:rFonts w:asciiTheme="minorHAnsi" w:hAnsiTheme="minorHAnsi" w:cstheme="minorHAnsi"/>
          <w:sz w:val="22"/>
          <w:szCs w:val="22"/>
        </w:rPr>
        <w:t xml:space="preserve"> V ust. 2 pkt 3) lit. b) SWZ</w:t>
      </w:r>
      <w:r w:rsidR="00A5008F" w:rsidRPr="001963E4">
        <w:rPr>
          <w:rFonts w:asciiTheme="minorHAnsi" w:hAnsiTheme="minorHAnsi" w:cstheme="minorHAnsi"/>
          <w:sz w:val="22"/>
          <w:szCs w:val="22"/>
        </w:rPr>
        <w:t>,</w:t>
      </w:r>
      <w:r w:rsidRPr="001963E4">
        <w:rPr>
          <w:rFonts w:asciiTheme="minorHAnsi" w:hAnsiTheme="minorHAnsi" w:cstheme="minorHAnsi"/>
          <w:sz w:val="22"/>
          <w:szCs w:val="22"/>
        </w:rPr>
        <w:t xml:space="preserve"> wykonanych nie wcześniej niż w okresie ostatnich 5 lat, a jeżeli okres prowadzenia działalności jest krótszy</w:t>
      </w:r>
      <w:r w:rsidR="00A5008F" w:rsidRPr="001963E4">
        <w:rPr>
          <w:rFonts w:asciiTheme="minorHAnsi" w:hAnsiTheme="minorHAnsi" w:cstheme="minorHAnsi"/>
          <w:sz w:val="22"/>
          <w:szCs w:val="22"/>
        </w:rPr>
        <w:t xml:space="preserve"> - </w:t>
      </w:r>
      <w:r w:rsidR="00483E42">
        <w:rPr>
          <w:rFonts w:asciiTheme="minorHAnsi" w:hAnsiTheme="minorHAnsi" w:cstheme="minorHAnsi"/>
          <w:sz w:val="22"/>
          <w:szCs w:val="22"/>
        </w:rPr>
        <w:br/>
      </w:r>
      <w:r w:rsidRPr="001963E4">
        <w:rPr>
          <w:rFonts w:asciiTheme="minorHAnsi" w:hAnsiTheme="minorHAnsi" w:cstheme="minorHAnsi"/>
          <w:sz w:val="22"/>
          <w:szCs w:val="22"/>
        </w:rPr>
        <w:t xml:space="preserve">w tym okresie, wraz z podaniem ich rodzaju, wartości, daty i miejsca wykonania </w:t>
      </w:r>
      <w:r w:rsidR="00483E42">
        <w:rPr>
          <w:rFonts w:asciiTheme="minorHAnsi" w:hAnsiTheme="minorHAnsi" w:cstheme="minorHAnsi"/>
          <w:sz w:val="22"/>
          <w:szCs w:val="22"/>
        </w:rPr>
        <w:br/>
      </w:r>
      <w:r w:rsidRPr="001963E4">
        <w:rPr>
          <w:rFonts w:asciiTheme="minorHAnsi" w:hAnsiTheme="minorHAnsi" w:cstheme="minorHAnsi"/>
          <w:sz w:val="22"/>
          <w:szCs w:val="22"/>
        </w:rPr>
        <w:t xml:space="preserve">oraz podmiotów, na rzecz których roboty te zostały wykonane, według  wzoru, stanowiącego </w:t>
      </w:r>
      <w:r w:rsidRPr="001963E4">
        <w:rPr>
          <w:rFonts w:asciiTheme="minorHAnsi" w:hAnsiTheme="minorHAnsi" w:cstheme="minorHAnsi"/>
          <w:b/>
          <w:bCs/>
          <w:sz w:val="22"/>
          <w:szCs w:val="22"/>
        </w:rPr>
        <w:t xml:space="preserve">Załącznik nr </w:t>
      </w:r>
      <w:r w:rsidR="003F35D6" w:rsidRPr="001963E4">
        <w:rPr>
          <w:rFonts w:asciiTheme="minorHAnsi" w:hAnsiTheme="minorHAnsi" w:cstheme="minorHAnsi"/>
          <w:b/>
          <w:bCs/>
          <w:sz w:val="22"/>
          <w:szCs w:val="22"/>
        </w:rPr>
        <w:t>7</w:t>
      </w:r>
      <w:r w:rsidRPr="001963E4">
        <w:rPr>
          <w:rFonts w:asciiTheme="minorHAnsi" w:hAnsiTheme="minorHAnsi" w:cstheme="minorHAnsi"/>
          <w:b/>
          <w:bCs/>
          <w:sz w:val="22"/>
          <w:szCs w:val="22"/>
        </w:rPr>
        <w:t xml:space="preserve"> do SWZ,</w:t>
      </w:r>
      <w:r w:rsidRPr="001963E4">
        <w:rPr>
          <w:rFonts w:asciiTheme="minorHAnsi" w:hAnsiTheme="minorHAnsi" w:cstheme="minorHAnsi"/>
          <w:sz w:val="22"/>
          <w:szCs w:val="22"/>
        </w:rPr>
        <w:t xml:space="preserve"> z załączeniem dowodów określających czy te roboty budowlane zostały wykonane należycie, przy czym dowodami, o których mowa są </w:t>
      </w:r>
      <w:r w:rsidRPr="001963E4">
        <w:rPr>
          <w:rFonts w:asciiTheme="minorHAnsi" w:hAnsiTheme="minorHAnsi" w:cstheme="minorHAnsi"/>
          <w:sz w:val="22"/>
          <w:szCs w:val="22"/>
          <w:u w:val="single"/>
        </w:rPr>
        <w:t>referencje</w:t>
      </w:r>
      <w:r w:rsidRPr="001963E4">
        <w:rPr>
          <w:rFonts w:asciiTheme="minorHAnsi" w:hAnsiTheme="minorHAnsi" w:cstheme="minorHAnsi"/>
          <w:sz w:val="22"/>
          <w:szCs w:val="22"/>
        </w:rPr>
        <w:t xml:space="preserve"> bądź inne dokumenty </w:t>
      </w:r>
      <w:r w:rsidR="00FC5482" w:rsidRPr="001963E4">
        <w:rPr>
          <w:rFonts w:asciiTheme="minorHAnsi" w:hAnsiTheme="minorHAnsi" w:cstheme="minorHAnsi"/>
          <w:sz w:val="22"/>
          <w:szCs w:val="22"/>
        </w:rPr>
        <w:t>sporządzon</w:t>
      </w:r>
      <w:r w:rsidRPr="001963E4">
        <w:rPr>
          <w:rFonts w:asciiTheme="minorHAnsi" w:hAnsiTheme="minorHAnsi" w:cstheme="minorHAnsi"/>
          <w:sz w:val="22"/>
          <w:szCs w:val="22"/>
        </w:rPr>
        <w:t>e przez podmiot, na rzecz którego roboty budowlane zostały wykonywane, a jeżeli  Wykonawca z przyczyn niezależnych od niego nie jest w stanie uzyskać tych dokumentó</w:t>
      </w:r>
      <w:r w:rsidR="00B606A0" w:rsidRPr="001963E4">
        <w:rPr>
          <w:rFonts w:asciiTheme="minorHAnsi" w:hAnsiTheme="minorHAnsi" w:cstheme="minorHAnsi"/>
          <w:sz w:val="22"/>
          <w:szCs w:val="22"/>
        </w:rPr>
        <w:t>w – inne  odpowiednie dokumenty;</w:t>
      </w:r>
    </w:p>
    <w:p w14:paraId="79525014" w14:textId="5786D07E" w:rsidR="00E50869" w:rsidRPr="001963E4" w:rsidRDefault="00E50869"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 xml:space="preserve">Informacji </w:t>
      </w:r>
      <w:r w:rsidR="00600B67" w:rsidRPr="001963E4">
        <w:rPr>
          <w:rFonts w:asciiTheme="minorHAnsi" w:hAnsiTheme="minorHAnsi" w:cstheme="minorHAnsi"/>
          <w:b/>
          <w:bCs/>
          <w:sz w:val="22"/>
          <w:szCs w:val="22"/>
        </w:rPr>
        <w:t xml:space="preserve">z </w:t>
      </w:r>
      <w:r w:rsidRPr="001963E4">
        <w:rPr>
          <w:rFonts w:asciiTheme="minorHAnsi" w:hAnsiTheme="minorHAnsi" w:cstheme="minorHAnsi"/>
          <w:b/>
          <w:bCs/>
          <w:sz w:val="22"/>
          <w:szCs w:val="22"/>
        </w:rPr>
        <w:t>banku lub spółdzielczej kasy oszczędnościowo-kredytowej</w:t>
      </w:r>
      <w:r w:rsidRPr="001963E4">
        <w:rPr>
          <w:rFonts w:asciiTheme="minorHAnsi" w:hAnsiTheme="minorHAnsi" w:cstheme="minorHAnsi"/>
          <w:sz w:val="22"/>
          <w:szCs w:val="22"/>
        </w:rPr>
        <w:t xml:space="preserve"> potwierdzającej wysokość posiadanych środków finansowych lub zdolność kredytową </w:t>
      </w:r>
      <w:r w:rsidR="00600B67" w:rsidRPr="001963E4">
        <w:rPr>
          <w:rFonts w:asciiTheme="minorHAnsi" w:hAnsiTheme="minorHAnsi" w:cstheme="minorHAnsi"/>
          <w:sz w:val="22"/>
          <w:szCs w:val="22"/>
        </w:rPr>
        <w:t>W</w:t>
      </w:r>
      <w:r w:rsidRPr="001963E4">
        <w:rPr>
          <w:rFonts w:asciiTheme="minorHAnsi" w:hAnsiTheme="minorHAnsi" w:cstheme="minorHAnsi"/>
          <w:sz w:val="22"/>
          <w:szCs w:val="22"/>
        </w:rPr>
        <w:t xml:space="preserve">ykonawcy, w okresie nie wcześniejszym niż 3 miesiące przed </w:t>
      </w:r>
      <w:r w:rsidR="00FC5482" w:rsidRPr="001963E4">
        <w:rPr>
          <w:rFonts w:asciiTheme="minorHAnsi" w:hAnsiTheme="minorHAnsi" w:cstheme="minorHAnsi"/>
          <w:sz w:val="22"/>
          <w:szCs w:val="22"/>
        </w:rPr>
        <w:t>jej złożeniem;</w:t>
      </w:r>
    </w:p>
    <w:p w14:paraId="32E59777" w14:textId="5DC8BFAC" w:rsidR="00E50869" w:rsidRPr="001963E4" w:rsidRDefault="00E50869" w:rsidP="00753581">
      <w:pPr>
        <w:pStyle w:val="Akapitzlist"/>
        <w:numPr>
          <w:ilvl w:val="0"/>
          <w:numId w:val="38"/>
        </w:numPr>
        <w:ind w:left="709" w:hanging="283"/>
        <w:jc w:val="both"/>
        <w:rPr>
          <w:rFonts w:asciiTheme="minorHAnsi" w:hAnsiTheme="minorHAnsi" w:cstheme="minorHAnsi"/>
          <w:sz w:val="22"/>
          <w:szCs w:val="22"/>
        </w:rPr>
      </w:pPr>
      <w:r w:rsidRPr="001963E4">
        <w:rPr>
          <w:rFonts w:asciiTheme="minorHAnsi" w:hAnsiTheme="minorHAnsi" w:cstheme="minorHAnsi"/>
          <w:b/>
          <w:bCs/>
          <w:sz w:val="22"/>
          <w:szCs w:val="22"/>
        </w:rPr>
        <w:t>Dokumentów potwierdzających, że Wykonawca jest ubezpieczony od odpowiedzialności cywilnej</w:t>
      </w:r>
      <w:r w:rsidRPr="001963E4">
        <w:rPr>
          <w:rFonts w:asciiTheme="minorHAnsi" w:hAnsiTheme="minorHAnsi" w:cstheme="minorHAnsi"/>
          <w:sz w:val="22"/>
          <w:szCs w:val="22"/>
        </w:rPr>
        <w:t xml:space="preserve"> w zakresie prowadzonej działalności związanej</w:t>
      </w:r>
      <w:r w:rsidR="00A55BCD" w:rsidRPr="001963E4">
        <w:rPr>
          <w:rFonts w:asciiTheme="minorHAnsi" w:hAnsiTheme="minorHAnsi" w:cstheme="minorHAnsi"/>
          <w:sz w:val="22"/>
          <w:szCs w:val="22"/>
        </w:rPr>
        <w:t xml:space="preserve"> </w:t>
      </w:r>
      <w:r w:rsidRPr="001963E4">
        <w:rPr>
          <w:rFonts w:asciiTheme="minorHAnsi" w:hAnsiTheme="minorHAnsi" w:cstheme="minorHAnsi"/>
          <w:sz w:val="22"/>
          <w:szCs w:val="22"/>
        </w:rPr>
        <w:t xml:space="preserve">z przedmiotem zamówienia </w:t>
      </w:r>
      <w:r w:rsidR="005B1B7B">
        <w:rPr>
          <w:rFonts w:asciiTheme="minorHAnsi" w:hAnsiTheme="minorHAnsi" w:cstheme="minorHAnsi"/>
          <w:sz w:val="22"/>
          <w:szCs w:val="22"/>
        </w:rPr>
        <w:br/>
      </w:r>
      <w:r w:rsidRPr="001963E4">
        <w:rPr>
          <w:rFonts w:asciiTheme="minorHAnsi" w:hAnsiTheme="minorHAnsi" w:cstheme="minorHAnsi"/>
          <w:sz w:val="22"/>
          <w:szCs w:val="22"/>
        </w:rPr>
        <w:t>ze wskazaniem sumy gwarancyjnej tego ubezpieczenia</w:t>
      </w:r>
      <w:r w:rsidR="00600B67" w:rsidRPr="001963E4">
        <w:rPr>
          <w:rFonts w:asciiTheme="minorHAnsi" w:hAnsiTheme="minorHAnsi" w:cstheme="minorHAnsi"/>
          <w:sz w:val="22"/>
          <w:szCs w:val="22"/>
        </w:rPr>
        <w:t>;</w:t>
      </w:r>
    </w:p>
    <w:p w14:paraId="2DBF9D89" w14:textId="73A475FB" w:rsidR="00A5008F" w:rsidRPr="001963E4" w:rsidRDefault="00A5008F" w:rsidP="00753581">
      <w:pPr>
        <w:pStyle w:val="Akapitzlist"/>
        <w:numPr>
          <w:ilvl w:val="0"/>
          <w:numId w:val="38"/>
        </w:numPr>
        <w:ind w:left="709" w:hanging="283"/>
        <w:jc w:val="both"/>
        <w:rPr>
          <w:rFonts w:asciiTheme="minorHAnsi" w:hAnsiTheme="minorHAnsi" w:cstheme="minorHAnsi"/>
          <w:b/>
          <w:bCs/>
          <w:sz w:val="22"/>
          <w:szCs w:val="22"/>
        </w:rPr>
      </w:pPr>
      <w:r w:rsidRPr="001963E4">
        <w:rPr>
          <w:rFonts w:asciiTheme="minorHAnsi" w:hAnsiTheme="minorHAnsi" w:cstheme="minorHAnsi"/>
          <w:b/>
          <w:bCs/>
          <w:sz w:val="22"/>
          <w:szCs w:val="22"/>
        </w:rPr>
        <w:t>Oświadczeni</w:t>
      </w:r>
      <w:r w:rsidR="00600B67" w:rsidRPr="001963E4">
        <w:rPr>
          <w:rFonts w:asciiTheme="minorHAnsi" w:hAnsiTheme="minorHAnsi" w:cstheme="minorHAnsi"/>
          <w:b/>
          <w:bCs/>
          <w:sz w:val="22"/>
          <w:szCs w:val="22"/>
        </w:rPr>
        <w:t>a</w:t>
      </w:r>
      <w:r w:rsidRPr="001963E4">
        <w:rPr>
          <w:rFonts w:asciiTheme="minorHAnsi" w:hAnsiTheme="minorHAnsi" w:cstheme="minorHAnsi"/>
          <w:b/>
          <w:bCs/>
          <w:sz w:val="22"/>
          <w:szCs w:val="22"/>
        </w:rPr>
        <w:t xml:space="preserve"> Wykonawcy o aktualności informacji </w:t>
      </w:r>
      <w:r w:rsidRPr="001963E4">
        <w:rPr>
          <w:rFonts w:asciiTheme="minorHAnsi" w:hAnsiTheme="minorHAnsi" w:cstheme="minorHAnsi"/>
          <w:sz w:val="22"/>
          <w:szCs w:val="22"/>
        </w:rPr>
        <w:t xml:space="preserve">zawartych w oświadczeniu, o którym mowa w art. 125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w zakresie odnoszącym się do podstaw wykluczenia wskazanych w art. 108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oraz w zakresie podstaw wykluczenia wskazanych </w:t>
      </w:r>
      <w:r w:rsidR="005B1B7B">
        <w:rPr>
          <w:rFonts w:asciiTheme="minorHAnsi" w:hAnsiTheme="minorHAnsi" w:cstheme="minorHAnsi"/>
          <w:sz w:val="22"/>
          <w:szCs w:val="22"/>
        </w:rPr>
        <w:br/>
      </w:r>
      <w:r w:rsidRPr="001963E4">
        <w:rPr>
          <w:rFonts w:asciiTheme="minorHAnsi" w:hAnsiTheme="minorHAnsi" w:cstheme="minorHAnsi"/>
          <w:sz w:val="22"/>
          <w:szCs w:val="22"/>
        </w:rPr>
        <w:t>w art. 109 ust. 1 pkt 5</w:t>
      </w:r>
      <w:r w:rsidR="000D490A">
        <w:rPr>
          <w:rFonts w:asciiTheme="minorHAnsi" w:hAnsiTheme="minorHAnsi" w:cstheme="minorHAnsi"/>
          <w:sz w:val="22"/>
          <w:szCs w:val="22"/>
        </w:rPr>
        <w:t>)</w:t>
      </w:r>
      <w:r w:rsidR="00FC5482" w:rsidRPr="001963E4">
        <w:rPr>
          <w:rFonts w:asciiTheme="minorHAnsi" w:hAnsiTheme="minorHAnsi" w:cstheme="minorHAnsi"/>
          <w:sz w:val="22"/>
          <w:szCs w:val="22"/>
        </w:rPr>
        <w:t xml:space="preserve"> i </w:t>
      </w:r>
      <w:r w:rsidRPr="001963E4">
        <w:rPr>
          <w:rFonts w:asciiTheme="minorHAnsi" w:hAnsiTheme="minorHAnsi" w:cstheme="minorHAnsi"/>
          <w:sz w:val="22"/>
          <w:szCs w:val="22"/>
        </w:rPr>
        <w:t>7</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007452B1"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 wzór oświadczenia stanowi </w:t>
      </w:r>
      <w:r w:rsidR="007452B1" w:rsidRPr="001963E4">
        <w:rPr>
          <w:rFonts w:asciiTheme="minorHAnsi" w:hAnsiTheme="minorHAnsi" w:cstheme="minorHAnsi"/>
          <w:b/>
          <w:bCs/>
          <w:sz w:val="22"/>
          <w:szCs w:val="22"/>
        </w:rPr>
        <w:t>Z</w:t>
      </w:r>
      <w:r w:rsidRPr="001963E4">
        <w:rPr>
          <w:rFonts w:asciiTheme="minorHAnsi" w:hAnsiTheme="minorHAnsi" w:cstheme="minorHAnsi"/>
          <w:b/>
          <w:bCs/>
          <w:sz w:val="22"/>
          <w:szCs w:val="22"/>
        </w:rPr>
        <w:t>ałącznik nr 1</w:t>
      </w:r>
      <w:r w:rsidR="003F35D6" w:rsidRPr="001963E4">
        <w:rPr>
          <w:rFonts w:asciiTheme="minorHAnsi" w:hAnsiTheme="minorHAnsi" w:cstheme="minorHAnsi"/>
          <w:b/>
          <w:bCs/>
          <w:sz w:val="22"/>
          <w:szCs w:val="22"/>
        </w:rPr>
        <w:t>2</w:t>
      </w:r>
      <w:r w:rsidRPr="001963E4">
        <w:rPr>
          <w:rFonts w:asciiTheme="minorHAnsi" w:hAnsiTheme="minorHAnsi" w:cstheme="minorHAnsi"/>
          <w:b/>
          <w:bCs/>
          <w:sz w:val="22"/>
          <w:szCs w:val="22"/>
        </w:rPr>
        <w:t xml:space="preserve"> do SWZ</w:t>
      </w:r>
      <w:r w:rsidRPr="0026525E">
        <w:rPr>
          <w:rFonts w:asciiTheme="minorHAnsi" w:hAnsiTheme="minorHAnsi" w:cstheme="minorHAnsi"/>
          <w:bCs/>
          <w:sz w:val="22"/>
          <w:szCs w:val="22"/>
        </w:rPr>
        <w:t>.</w:t>
      </w:r>
    </w:p>
    <w:p w14:paraId="2ECFE916" w14:textId="15AB17E0"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Wykonawca ma siedzibę lub miejsce zamieszkania poza terytorium Rzeczypospolitej Polskiej, zamiast dokumentu, o których mowa w ust. 2 </w:t>
      </w:r>
      <w:r w:rsidR="00B606A0" w:rsidRPr="001963E4">
        <w:rPr>
          <w:rFonts w:eastAsia="Times New Roman" w:cstheme="minorHAnsi"/>
          <w:lang w:eastAsia="pl-PL"/>
        </w:rPr>
        <w:t xml:space="preserve">pkt 2) powyżej, składa dokument </w:t>
      </w:r>
      <w:r w:rsidR="005B1B7B">
        <w:rPr>
          <w:rFonts w:eastAsia="Times New Roman" w:cstheme="minorHAnsi"/>
          <w:lang w:eastAsia="pl-PL"/>
        </w:rPr>
        <w:br/>
      </w:r>
      <w:r w:rsidRPr="001963E4">
        <w:rPr>
          <w:rFonts w:eastAsia="Times New Roman" w:cstheme="minorHAnsi"/>
          <w:lang w:eastAsia="pl-PL"/>
        </w:rPr>
        <w:t>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Dokument, o którym mowa powyżej, powinien być wystawiony nie wcześniej niż 3 miesiące przed jego złożeniem.</w:t>
      </w:r>
    </w:p>
    <w:p w14:paraId="792DAD28" w14:textId="6A65A1A1"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 kraju, w którym Wykonawca ma siedzibę lub miejsce zamieszkania, nie wydaje się </w:t>
      </w:r>
      <w:r w:rsidRPr="001963E4">
        <w:rPr>
          <w:rFonts w:eastAsia="Times New Roman" w:cstheme="minorHAnsi"/>
          <w:lang w:eastAsia="pl-PL"/>
        </w:rPr>
        <w:lastRenderedPageBreak/>
        <w:t>dokumentów, o których mowa w ust. 3</w:t>
      </w:r>
      <w:r w:rsidR="00FC5482" w:rsidRPr="001963E4">
        <w:rPr>
          <w:rFonts w:eastAsia="Times New Roman" w:cstheme="minorHAnsi"/>
          <w:lang w:eastAsia="pl-PL"/>
        </w:rPr>
        <w:t xml:space="preserve"> powyżej</w:t>
      </w:r>
      <w:r w:rsidRPr="001963E4">
        <w:rPr>
          <w:rFonts w:eastAsia="Times New Roman" w:cstheme="minorHAnsi"/>
          <w:lang w:eastAsia="pl-PL"/>
        </w:rPr>
        <w:t>, zastępuje się go odpowiednio w ca</w:t>
      </w:r>
      <w:r w:rsidR="00B606A0" w:rsidRPr="001963E4">
        <w:rPr>
          <w:rFonts w:eastAsia="Times New Roman" w:cstheme="minorHAnsi"/>
          <w:lang w:eastAsia="pl-PL"/>
        </w:rPr>
        <w:t xml:space="preserve">łości </w:t>
      </w:r>
      <w:r w:rsidR="005B1B7B">
        <w:rPr>
          <w:rFonts w:eastAsia="Times New Roman" w:cstheme="minorHAnsi"/>
          <w:lang w:eastAsia="pl-PL"/>
        </w:rPr>
        <w:br/>
      </w:r>
      <w:r w:rsidR="00B606A0" w:rsidRPr="001963E4">
        <w:rPr>
          <w:rFonts w:eastAsia="Times New Roman" w:cstheme="minorHAnsi"/>
          <w:lang w:eastAsia="pl-PL"/>
        </w:rPr>
        <w:t>lub</w:t>
      </w:r>
      <w:r w:rsidR="00FC5482" w:rsidRPr="001963E4">
        <w:rPr>
          <w:rFonts w:eastAsia="Times New Roman" w:cstheme="minorHAnsi"/>
          <w:lang w:eastAsia="pl-PL"/>
        </w:rPr>
        <w:t xml:space="preserve"> </w:t>
      </w:r>
      <w:r w:rsidRPr="001963E4">
        <w:rPr>
          <w:rFonts w:eastAsia="Times New Roman" w:cstheme="minorHAnsi"/>
          <w:lang w:eastAsia="pl-PL"/>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w:t>
      </w:r>
      <w:r w:rsidR="005B1B7B">
        <w:rPr>
          <w:rFonts w:eastAsia="Times New Roman" w:cstheme="minorHAnsi"/>
          <w:lang w:eastAsia="pl-PL"/>
        </w:rPr>
        <w:br/>
      </w:r>
      <w:r w:rsidRPr="001963E4">
        <w:rPr>
          <w:rFonts w:eastAsia="Times New Roman" w:cstheme="minorHAnsi"/>
          <w:lang w:eastAsia="pl-PL"/>
        </w:rPr>
        <w:t xml:space="preserve">lub miejsce zamieszkania nie ma przepisów o oświadczeniu pod przysięgą, złożone przed organem sądowym lub administracyjnym, notariuszem, organem samorządu zawodowego </w:t>
      </w:r>
      <w:r w:rsidR="005B1B7B">
        <w:rPr>
          <w:rFonts w:eastAsia="Times New Roman" w:cstheme="minorHAnsi"/>
          <w:lang w:eastAsia="pl-PL"/>
        </w:rPr>
        <w:br/>
      </w:r>
      <w:r w:rsidRPr="001963E4">
        <w:rPr>
          <w:rFonts w:eastAsia="Times New Roman" w:cstheme="minorHAnsi"/>
          <w:lang w:eastAsia="pl-PL"/>
        </w:rPr>
        <w:t xml:space="preserve">lub gospodarczego, właściwym ze względu na siedzibę lub miejsce zamieszkania Wykonawcy. Dokument, o którym mowa powyżej, powinien być wystawiony nie wcześniej niż 3 miesiące przed jego złożeniem. </w:t>
      </w:r>
    </w:p>
    <w:p w14:paraId="6858D243" w14:textId="77777777"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dane umożliwiające dostęp do tych środków.</w:t>
      </w:r>
    </w:p>
    <w:p w14:paraId="3287428F" w14:textId="2E7E804B"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Wykonawca nie jest zobowiązany do złożenia podmiotowych środków dowodowych, które Zamawiający posiada, jeżeli Wykonawca wskaże te środki o</w:t>
      </w:r>
      <w:r w:rsidR="009C1E6E" w:rsidRPr="001963E4">
        <w:rPr>
          <w:rFonts w:eastAsia="Times New Roman" w:cstheme="minorHAnsi"/>
          <w:lang w:eastAsia="pl-PL"/>
        </w:rPr>
        <w:t xml:space="preserve">raz potwierdzi ich prawidłowość </w:t>
      </w:r>
      <w:r w:rsidR="0007445C">
        <w:rPr>
          <w:rFonts w:eastAsia="Times New Roman" w:cstheme="minorHAnsi"/>
          <w:lang w:eastAsia="pl-PL"/>
        </w:rPr>
        <w:br/>
      </w:r>
      <w:r w:rsidRPr="001963E4">
        <w:rPr>
          <w:rFonts w:eastAsia="Times New Roman" w:cstheme="minorHAnsi"/>
          <w:lang w:eastAsia="pl-PL"/>
        </w:rPr>
        <w:t>i aktualność.</w:t>
      </w:r>
    </w:p>
    <w:p w14:paraId="0A114936" w14:textId="460C87E0" w:rsidR="00BD385C"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zachodzą uzasadnione podstawy do uznania, że złożone uprzednio podmiotowe środki dowodowe nie są już aktualne, Zamawiający może w każdym czasie wezwać </w:t>
      </w:r>
      <w:r w:rsidR="009C1E6E" w:rsidRPr="001963E4">
        <w:rPr>
          <w:rFonts w:eastAsia="Times New Roman" w:cstheme="minorHAnsi"/>
          <w:lang w:eastAsia="pl-PL"/>
        </w:rPr>
        <w:t xml:space="preserve">Wykonawcę </w:t>
      </w:r>
      <w:r w:rsidR="0007445C">
        <w:rPr>
          <w:rFonts w:eastAsia="Times New Roman" w:cstheme="minorHAnsi"/>
          <w:lang w:eastAsia="pl-PL"/>
        </w:rPr>
        <w:br/>
      </w:r>
      <w:r w:rsidR="009C1E6E" w:rsidRPr="001963E4">
        <w:rPr>
          <w:rFonts w:eastAsia="Times New Roman" w:cstheme="minorHAnsi"/>
          <w:lang w:eastAsia="pl-PL"/>
        </w:rPr>
        <w:t>lub W</w:t>
      </w:r>
      <w:r w:rsidRPr="001963E4">
        <w:rPr>
          <w:rFonts w:eastAsia="Times New Roman" w:cstheme="minorHAnsi"/>
          <w:lang w:eastAsia="pl-PL"/>
        </w:rPr>
        <w:t>ykonawców do złożenia wszystkich lub niektórych podmiotowych środków dowodowych, aktualnych na dzień ich złożenia.</w:t>
      </w:r>
    </w:p>
    <w:p w14:paraId="6DCB9066" w14:textId="56D67357" w:rsidR="00DF2634" w:rsidRPr="001963E4" w:rsidRDefault="00BD385C" w:rsidP="00753581">
      <w:pPr>
        <w:widowControl w:val="0"/>
        <w:numPr>
          <w:ilvl w:val="2"/>
          <w:numId w:val="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 zakresie nieuregulowanym ustawą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lub niniejszą SWZ do oświadczeń i dokumentów składanych przez Wykonawcę w postępowaniu zastosowanie mają w szczególności przepisy rozporządzenia Ministra Rozwoju Pracy i Technologii z </w:t>
      </w:r>
      <w:r w:rsidR="009C1E6E" w:rsidRPr="001963E4">
        <w:rPr>
          <w:rFonts w:eastAsia="Times New Roman" w:cstheme="minorHAnsi"/>
          <w:lang w:eastAsia="pl-PL"/>
        </w:rPr>
        <w:t>dnia 23 grudnia 2020</w:t>
      </w:r>
      <w:r w:rsidR="00935621" w:rsidRPr="001963E4">
        <w:rPr>
          <w:rFonts w:eastAsia="Times New Roman" w:cstheme="minorHAnsi"/>
          <w:lang w:eastAsia="pl-PL"/>
        </w:rPr>
        <w:t xml:space="preserve"> </w:t>
      </w:r>
      <w:r w:rsidR="009C1E6E" w:rsidRPr="001963E4">
        <w:rPr>
          <w:rFonts w:eastAsia="Times New Roman" w:cstheme="minorHAnsi"/>
          <w:lang w:eastAsia="pl-PL"/>
        </w:rPr>
        <w:t>r.</w:t>
      </w:r>
      <w:r w:rsidR="00814DCC">
        <w:rPr>
          <w:rFonts w:eastAsia="Times New Roman" w:cstheme="minorHAnsi"/>
          <w:lang w:eastAsia="pl-PL"/>
        </w:rPr>
        <w:t xml:space="preserve"> </w:t>
      </w:r>
      <w:r w:rsidRPr="001963E4">
        <w:rPr>
          <w:rFonts w:eastAsia="Times New Roman" w:cstheme="minorHAnsi"/>
          <w:lang w:eastAsia="pl-PL"/>
        </w:rPr>
        <w:t>w sprawie podmiotowych środków dowodowych oraz innych dokumentów lub</w:t>
      </w:r>
      <w:r w:rsidR="009C1E6E" w:rsidRPr="001963E4">
        <w:rPr>
          <w:rFonts w:eastAsia="Times New Roman" w:cstheme="minorHAnsi"/>
          <w:lang w:eastAsia="pl-PL"/>
        </w:rPr>
        <w:t xml:space="preserve"> oświadczeń, jakich może żądać Zamawiający od W</w:t>
      </w:r>
      <w:r w:rsidRPr="001963E4">
        <w:rPr>
          <w:rFonts w:eastAsia="Times New Roman" w:cstheme="minorHAnsi"/>
          <w:lang w:eastAsia="pl-PL"/>
        </w:rPr>
        <w:t>ykonawcy (Dz. U. z 2020r. poz. 2415) oraz przepisy rozporządzenia Prezesa Rady Ministrów z dnia 30</w:t>
      </w:r>
      <w:r w:rsidRPr="001963E4">
        <w:rPr>
          <w:rFonts w:eastAsia="Times New Roman" w:cstheme="minorHAnsi"/>
          <w:caps/>
          <w:lang w:eastAsia="pl-PL"/>
        </w:rPr>
        <w:t xml:space="preserve"> </w:t>
      </w:r>
      <w:r w:rsidRPr="001963E4">
        <w:rPr>
          <w:rFonts w:eastAsia="Times New Roman" w:cstheme="minorHAnsi"/>
          <w:lang w:eastAsia="pl-PL"/>
        </w:rPr>
        <w:t xml:space="preserve">grudnia 2020r. w sprawie sposobu sporządzania </w:t>
      </w:r>
      <w:r w:rsidR="0007445C">
        <w:rPr>
          <w:rFonts w:eastAsia="Times New Roman" w:cstheme="minorHAnsi"/>
          <w:lang w:eastAsia="pl-PL"/>
        </w:rPr>
        <w:br/>
      </w:r>
      <w:r w:rsidRPr="001963E4">
        <w:rPr>
          <w:rFonts w:eastAsia="Times New Roman" w:cstheme="minorHAnsi"/>
          <w:lang w:eastAsia="pl-PL"/>
        </w:rPr>
        <w:t xml:space="preserve">i przekazywania informacji oraz wymagań technicznych dla dokumentów elektronicznych </w:t>
      </w:r>
      <w:r w:rsidR="0007445C">
        <w:rPr>
          <w:rFonts w:eastAsia="Times New Roman" w:cstheme="minorHAnsi"/>
          <w:lang w:eastAsia="pl-PL"/>
        </w:rPr>
        <w:br/>
      </w:r>
      <w:r w:rsidRPr="001963E4">
        <w:rPr>
          <w:rFonts w:eastAsia="Times New Roman" w:cstheme="minorHAnsi"/>
          <w:lang w:eastAsia="pl-PL"/>
        </w:rPr>
        <w:t>oraz środków komunikacji elektronicznej w postępowaniu</w:t>
      </w:r>
      <w:r w:rsidR="003D37A7">
        <w:rPr>
          <w:rFonts w:eastAsia="Times New Roman" w:cstheme="minorHAnsi"/>
          <w:lang w:eastAsia="pl-PL"/>
        </w:rPr>
        <w:t xml:space="preserve"> </w:t>
      </w:r>
      <w:r w:rsidRPr="001963E4">
        <w:rPr>
          <w:rFonts w:eastAsia="Times New Roman" w:cstheme="minorHAnsi"/>
          <w:lang w:eastAsia="pl-PL"/>
        </w:rPr>
        <w:t>o udzielenie zamówienia publicznego lub konkursie (Dz. U. z 2020r. poz. 2452).</w:t>
      </w:r>
    </w:p>
    <w:p w14:paraId="68569424" w14:textId="34D2FBD8"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WYKONAWCY WSPÓLNIE UBIEGAJĄCY SIĘ O UDZIELENIE ZAMÓWIENIA</w:t>
      </w:r>
      <w:r w:rsidR="00BD385C" w:rsidRPr="001963E4">
        <w:rPr>
          <w:rFonts w:eastAsia="Times New Roman" w:cstheme="minorHAnsi"/>
          <w:b/>
          <w:bCs/>
          <w:lang w:val="x-none" w:eastAsia="x-none"/>
        </w:rPr>
        <w:t>.</w:t>
      </w:r>
    </w:p>
    <w:p w14:paraId="5C7E14E6" w14:textId="57F6825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Wykonawcy mogą wspólnie ubiegać się o udzielenie zamówienia. W takim przypadku</w:t>
      </w:r>
      <w:r w:rsidR="009C1E6E" w:rsidRPr="001963E4">
        <w:rPr>
          <w:rFonts w:eastAsia="Times New Roman" w:cstheme="minorHAnsi"/>
          <w:lang w:eastAsia="pl-PL"/>
        </w:rPr>
        <w:t>,</w:t>
      </w:r>
      <w:r w:rsidRPr="001963E4">
        <w:rPr>
          <w:rFonts w:eastAsia="Times New Roman" w:cstheme="minorHAnsi"/>
          <w:lang w:eastAsia="pl-PL"/>
        </w:rPr>
        <w:t xml:space="preserve"> Wykonawcy ustanawiają pełnomocnika do reprezentowania ich w postępowaniu </w:t>
      </w:r>
      <w:r w:rsidR="005B1B7B">
        <w:rPr>
          <w:rFonts w:eastAsia="Times New Roman" w:cstheme="minorHAnsi"/>
          <w:lang w:eastAsia="pl-PL"/>
        </w:rPr>
        <w:br/>
      </w:r>
      <w:r w:rsidRPr="001963E4">
        <w:rPr>
          <w:rFonts w:eastAsia="Times New Roman" w:cstheme="minorHAnsi"/>
          <w:lang w:eastAsia="pl-PL"/>
        </w:rPr>
        <w:t xml:space="preserve">albo do reprezentowania i zawarcia umowy w </w:t>
      </w:r>
      <w:r w:rsidR="009C1E6E" w:rsidRPr="001963E4">
        <w:rPr>
          <w:rFonts w:eastAsia="Times New Roman" w:cstheme="minorHAnsi"/>
          <w:lang w:eastAsia="pl-PL"/>
        </w:rPr>
        <w:t xml:space="preserve">sprawie zamówienia publicznego. </w:t>
      </w:r>
      <w:r w:rsidRPr="001963E4">
        <w:rPr>
          <w:rFonts w:eastAsia="Times New Roman" w:cstheme="minorHAnsi"/>
          <w:lang w:eastAsia="pl-PL"/>
        </w:rPr>
        <w:t xml:space="preserve">Pełnomocnictwo winno być załączone do oferty. </w:t>
      </w:r>
    </w:p>
    <w:p w14:paraId="6BF4A401" w14:textId="26F3302E"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 przypadku Wykonawców wspólnie ubiegających się o udzielenie zamówienia, oświadczenia, </w:t>
      </w:r>
      <w:r w:rsidR="005B1B7B">
        <w:rPr>
          <w:rFonts w:eastAsia="Times New Roman" w:cstheme="minorHAnsi"/>
          <w:lang w:eastAsia="pl-PL"/>
        </w:rPr>
        <w:br/>
      </w:r>
      <w:r w:rsidRPr="001963E4">
        <w:rPr>
          <w:rFonts w:eastAsia="Times New Roman" w:cstheme="minorHAnsi"/>
          <w:lang w:eastAsia="pl-PL"/>
        </w:rPr>
        <w:t xml:space="preserve">o których mowa </w:t>
      </w:r>
      <w:r w:rsidRPr="00E718BE">
        <w:rPr>
          <w:rFonts w:eastAsia="Times New Roman" w:cstheme="minorHAnsi"/>
          <w:lang w:eastAsia="pl-PL"/>
        </w:rPr>
        <w:t xml:space="preserve">w </w:t>
      </w:r>
      <w:r w:rsidR="009C1E6E" w:rsidRPr="00E718BE">
        <w:rPr>
          <w:rFonts w:eastAsia="Times New Roman" w:cstheme="minorHAnsi"/>
          <w:lang w:eastAsia="pl-PL"/>
        </w:rPr>
        <w:t>r</w:t>
      </w:r>
      <w:r w:rsidRPr="00E718BE">
        <w:rPr>
          <w:rFonts w:eastAsia="Times New Roman" w:cstheme="minorHAnsi"/>
          <w:lang w:eastAsia="pl-PL"/>
        </w:rPr>
        <w:t>ozdz</w:t>
      </w:r>
      <w:r w:rsidR="009C1E6E" w:rsidRPr="00E718BE">
        <w:rPr>
          <w:rFonts w:eastAsia="Times New Roman" w:cstheme="minorHAnsi"/>
          <w:lang w:eastAsia="pl-PL"/>
        </w:rPr>
        <w:t xml:space="preserve">. </w:t>
      </w:r>
      <w:r w:rsidRPr="00E718BE">
        <w:rPr>
          <w:rFonts w:eastAsia="Times New Roman" w:cstheme="minorHAnsi"/>
          <w:lang w:eastAsia="pl-PL"/>
        </w:rPr>
        <w:t>VII ust. 1 SWZ</w:t>
      </w:r>
      <w:r w:rsidR="009C1E6E" w:rsidRPr="001963E4">
        <w:rPr>
          <w:rFonts w:eastAsia="Times New Roman" w:cstheme="minorHAnsi"/>
          <w:lang w:eastAsia="pl-PL"/>
        </w:rPr>
        <w:t xml:space="preserve">, składa każdy z Wykonawców. </w:t>
      </w:r>
      <w:r w:rsidRPr="001963E4">
        <w:rPr>
          <w:rFonts w:eastAsia="Times New Roman" w:cstheme="minorHAnsi"/>
          <w:lang w:eastAsia="pl-PL"/>
        </w:rPr>
        <w:t xml:space="preserve">Oświadczenia te potwierdzają brak podstaw wykluczenia oraz spełnianie warunków </w:t>
      </w:r>
      <w:r w:rsidR="009C1E6E" w:rsidRPr="001963E4">
        <w:rPr>
          <w:rFonts w:eastAsia="Times New Roman" w:cstheme="minorHAnsi"/>
          <w:lang w:eastAsia="pl-PL"/>
        </w:rPr>
        <w:t xml:space="preserve">udziału </w:t>
      </w:r>
      <w:r w:rsidRPr="001963E4">
        <w:rPr>
          <w:rFonts w:eastAsia="Times New Roman" w:cstheme="minorHAnsi"/>
          <w:lang w:eastAsia="pl-PL"/>
        </w:rPr>
        <w:t>w zakresie, w jakim każdy z Wykonawców wykazuje spełnianie warun</w:t>
      </w:r>
      <w:r w:rsidR="009C1E6E" w:rsidRPr="001963E4">
        <w:rPr>
          <w:rFonts w:eastAsia="Times New Roman" w:cstheme="minorHAnsi"/>
          <w:lang w:eastAsia="pl-PL"/>
        </w:rPr>
        <w:t>ków udziału</w:t>
      </w:r>
      <w:r w:rsidR="003D37A7">
        <w:rPr>
          <w:rFonts w:eastAsia="Times New Roman" w:cstheme="minorHAnsi"/>
          <w:lang w:eastAsia="pl-PL"/>
        </w:rPr>
        <w:t xml:space="preserve"> </w:t>
      </w:r>
      <w:r w:rsidRPr="001963E4">
        <w:rPr>
          <w:rFonts w:eastAsia="Times New Roman" w:cstheme="minorHAnsi"/>
          <w:lang w:eastAsia="pl-PL"/>
        </w:rPr>
        <w:t xml:space="preserve">w postępowaniu. </w:t>
      </w:r>
    </w:p>
    <w:p w14:paraId="23449C26" w14:textId="415E84A2"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Podmiotowe śro</w:t>
      </w:r>
      <w:r w:rsidR="009C1E6E" w:rsidRPr="001963E4">
        <w:rPr>
          <w:rFonts w:eastAsia="Times New Roman" w:cstheme="minorHAnsi"/>
          <w:lang w:eastAsia="pl-PL"/>
        </w:rPr>
        <w:t xml:space="preserve">dki dowodowe, o których mowa </w:t>
      </w:r>
      <w:r w:rsidR="009C1E6E" w:rsidRPr="00E718BE">
        <w:rPr>
          <w:rFonts w:eastAsia="Times New Roman" w:cstheme="minorHAnsi"/>
          <w:lang w:eastAsia="pl-PL"/>
        </w:rPr>
        <w:t>w r</w:t>
      </w:r>
      <w:r w:rsidRPr="00E718BE">
        <w:rPr>
          <w:rFonts w:eastAsia="Times New Roman" w:cstheme="minorHAnsi"/>
          <w:lang w:eastAsia="pl-PL"/>
        </w:rPr>
        <w:t>ozdz</w:t>
      </w:r>
      <w:r w:rsidR="009C1E6E" w:rsidRPr="00E718BE">
        <w:rPr>
          <w:rFonts w:eastAsia="Times New Roman" w:cstheme="minorHAnsi"/>
          <w:lang w:eastAsia="pl-PL"/>
        </w:rPr>
        <w:t>.</w:t>
      </w:r>
      <w:r w:rsidRPr="00E718BE">
        <w:rPr>
          <w:rFonts w:eastAsia="Times New Roman" w:cstheme="minorHAnsi"/>
          <w:lang w:eastAsia="pl-PL"/>
        </w:rPr>
        <w:t xml:space="preserve"> VII ust. 2 </w:t>
      </w:r>
      <w:r w:rsidR="009C1E6E" w:rsidRPr="00E718BE">
        <w:rPr>
          <w:rFonts w:eastAsia="Times New Roman" w:cstheme="minorHAnsi"/>
          <w:lang w:eastAsia="pl-PL"/>
        </w:rPr>
        <w:t>SWZ</w:t>
      </w:r>
      <w:r w:rsidR="009C1E6E" w:rsidRPr="001963E4">
        <w:rPr>
          <w:rFonts w:eastAsia="Times New Roman" w:cstheme="minorHAnsi"/>
          <w:lang w:eastAsia="pl-PL"/>
        </w:rPr>
        <w:t xml:space="preserve"> składa każdy </w:t>
      </w:r>
      <w:r w:rsidRPr="001963E4">
        <w:rPr>
          <w:rFonts w:eastAsia="Times New Roman" w:cstheme="minorHAnsi"/>
          <w:lang w:eastAsia="pl-PL"/>
        </w:rPr>
        <w:t>z Wykonawców wspólnie ubiegających się o zamówienie.</w:t>
      </w:r>
    </w:p>
    <w:p w14:paraId="1A2712EE"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Pełnomocnictwo.</w:t>
      </w:r>
    </w:p>
    <w:p w14:paraId="680E05FB" w14:textId="40E1542D" w:rsidR="00BD385C" w:rsidRPr="001963E4" w:rsidRDefault="00BD385C" w:rsidP="00753581">
      <w:pPr>
        <w:widowControl w:val="0"/>
        <w:suppressAutoHyphens/>
        <w:overflowPunct w:val="0"/>
        <w:autoSpaceDE w:val="0"/>
        <w:autoSpaceDN w:val="0"/>
        <w:adjustRightInd w:val="0"/>
        <w:spacing w:after="0" w:line="240" w:lineRule="auto"/>
        <w:ind w:left="426"/>
        <w:contextualSpacing/>
        <w:jc w:val="both"/>
        <w:outlineLvl w:val="1"/>
        <w:rPr>
          <w:rFonts w:eastAsia="Times New Roman" w:cstheme="minorHAnsi"/>
          <w:lang w:eastAsia="pl-PL"/>
        </w:rPr>
      </w:pPr>
      <w:r w:rsidRPr="001963E4">
        <w:rPr>
          <w:rFonts w:eastAsia="Times New Roman" w:cstheme="minorHAnsi"/>
          <w:lang w:eastAsia="pl-PL"/>
        </w:rPr>
        <w:t xml:space="preserve">W celu potwierdzenia, że osoba działająca w imieniu Wykonawcy jest umocowana do jego reprezentowania, Zamawiający może żądać od Wykonawcy odpisu z Krajowego Rejestru Sądowego lub </w:t>
      </w:r>
      <w:r w:rsidR="009C1E6E" w:rsidRPr="001963E4">
        <w:rPr>
          <w:rFonts w:eastAsia="Times New Roman" w:cstheme="minorHAnsi"/>
          <w:lang w:eastAsia="pl-PL"/>
        </w:rPr>
        <w:t>I</w:t>
      </w:r>
      <w:r w:rsidRPr="001963E4">
        <w:rPr>
          <w:rFonts w:eastAsia="Times New Roman" w:cstheme="minorHAnsi"/>
          <w:lang w:eastAsia="pl-PL"/>
        </w:rPr>
        <w:t xml:space="preserve">nformacji z Centralnej Ewidencji i Informacji o Działalności Gospodarczej </w:t>
      </w:r>
      <w:r w:rsidR="00917C28">
        <w:rPr>
          <w:rFonts w:eastAsia="Times New Roman" w:cstheme="minorHAnsi"/>
          <w:lang w:eastAsia="pl-PL"/>
        </w:rPr>
        <w:br/>
      </w:r>
      <w:r w:rsidRPr="001963E4">
        <w:rPr>
          <w:rFonts w:eastAsia="Times New Roman" w:cstheme="minorHAnsi"/>
          <w:lang w:eastAsia="pl-PL"/>
        </w:rPr>
        <w:t xml:space="preserve">lub innego właściwego rejestru. </w:t>
      </w:r>
    </w:p>
    <w:p w14:paraId="7D085FFF"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4557B678" w14:textId="77777777" w:rsidR="00BD385C" w:rsidRPr="001963E4"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Jeżeli w imieniu Wykonawcy działa osoba, której umocowanie do jego reprezentowania nie </w:t>
      </w:r>
      <w:r w:rsidRPr="001963E4">
        <w:rPr>
          <w:rFonts w:eastAsia="Times New Roman" w:cstheme="minorHAnsi"/>
          <w:lang w:eastAsia="pl-PL"/>
        </w:rPr>
        <w:lastRenderedPageBreak/>
        <w:t>wynika z dokumentów, o których mowa w ust. 1, Zamawiający żąda od Wykonawcy pełnomocnictwa lub innego dokumentu potwierdzającego umocowani</w:t>
      </w:r>
      <w:r w:rsidR="009C1E6E" w:rsidRPr="001963E4">
        <w:rPr>
          <w:rFonts w:eastAsia="Times New Roman" w:cstheme="minorHAnsi"/>
          <w:lang w:eastAsia="pl-PL"/>
        </w:rPr>
        <w:t xml:space="preserve">e do </w:t>
      </w:r>
      <w:r w:rsidRPr="001963E4">
        <w:rPr>
          <w:rFonts w:eastAsia="Times New Roman" w:cstheme="minorHAnsi"/>
          <w:lang w:eastAsia="pl-PL"/>
        </w:rPr>
        <w:t>reprezentowania Wykonawcy.</w:t>
      </w:r>
    </w:p>
    <w:p w14:paraId="50FFE4BF" w14:textId="10D13EB1" w:rsidR="00BD385C" w:rsidRDefault="00BD385C" w:rsidP="00753581">
      <w:pPr>
        <w:widowControl w:val="0"/>
        <w:numPr>
          <w:ilvl w:val="0"/>
          <w:numId w:val="39"/>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Zapisy ust. 3 powyżej stosuje się odpowiednio do osoby działającej w imieniu Wykonawców wspólnie ubiegających się o udzielenie zamówienia publicznego.</w:t>
      </w:r>
    </w:p>
    <w:p w14:paraId="53A1E7EC" w14:textId="03A5B353" w:rsidR="00E82F30" w:rsidRPr="00E82F30"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bookmarkStart w:id="6" w:name="bookmark12"/>
      <w:r w:rsidRPr="00E82F30">
        <w:rPr>
          <w:rFonts w:eastAsia="Times New Roman" w:cstheme="minorHAnsi"/>
          <w:b/>
          <w:bCs/>
          <w:lang w:val="x-none" w:eastAsia="x-none"/>
        </w:rPr>
        <w:t>PEŁNOMOCNICTWO.</w:t>
      </w:r>
      <w:bookmarkEnd w:id="6"/>
    </w:p>
    <w:p w14:paraId="054B2F8A"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W celu potwierdzenia, że osoba działająca w imieniu Wykonawcy jest umocowana do jego reprezentowania, Zamawiający może żądać od Wykonawcy odpisu z Krajowego Rejestru Sądowego lub Informacji z Centralnej Ewidencji i Informacji o Działalności Gospodarczej lub innego właściwego rejestru.</w:t>
      </w:r>
    </w:p>
    <w:p w14:paraId="306B7CB4"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269BC861"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Jeżeli w imieniu Wykonawcy działa osoba, której umocowanie do jego reprezentowania nie wynika z dokumentów, o których mowa w ust. 1, Zamawiający żąda od Wykonawcy pełnomocnictwa lub innego dokumentu potwierdzającego umocowanie do reprezentowania Wykonawcy.</w:t>
      </w:r>
    </w:p>
    <w:p w14:paraId="4162F38D" w14:textId="77777777" w:rsidR="00E82F30" w:rsidRPr="00E82F30" w:rsidRDefault="00E82F30" w:rsidP="00E82F30">
      <w:pPr>
        <w:widowControl w:val="0"/>
        <w:numPr>
          <w:ilvl w:val="0"/>
          <w:numId w:val="65"/>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E82F30">
        <w:rPr>
          <w:rFonts w:eastAsia="Times New Roman" w:cstheme="minorHAnsi"/>
          <w:lang w:eastAsia="pl-PL"/>
        </w:rPr>
        <w:t>Zapisy ust. 3 powyżej stosuje się odpowiednio do osoby działającej w imieniu Wykonawców wspólnie ubiegających się o udzielenie zamówienia publicznego.</w:t>
      </w:r>
    </w:p>
    <w:p w14:paraId="03F75459" w14:textId="6BF93ADB"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PODWYKONAWSTWO</w:t>
      </w:r>
      <w:r w:rsidR="00BD385C" w:rsidRPr="001963E4">
        <w:rPr>
          <w:rFonts w:eastAsia="Times New Roman" w:cstheme="minorHAnsi"/>
          <w:b/>
          <w:bCs/>
          <w:lang w:val="x-none" w:eastAsia="x-none"/>
        </w:rPr>
        <w:t>.</w:t>
      </w:r>
    </w:p>
    <w:p w14:paraId="426B8F75" w14:textId="5A8C0FC1" w:rsidR="00BD385C" w:rsidRPr="001963E4" w:rsidRDefault="00B26E03"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Zamawiający nie wprowadza obowiązku osobistego wykonania przez Wykonawcę kluczowych zadań w niniejszym post</w:t>
      </w:r>
      <w:r w:rsidR="007B3EB6" w:rsidRPr="001963E4">
        <w:rPr>
          <w:rFonts w:eastAsia="Times New Roman" w:cstheme="minorHAnsi"/>
          <w:lang w:eastAsia="pl-PL"/>
        </w:rPr>
        <w:t>ę</w:t>
      </w:r>
      <w:r w:rsidRPr="001963E4">
        <w:rPr>
          <w:rFonts w:eastAsia="Times New Roman" w:cstheme="minorHAnsi"/>
          <w:lang w:eastAsia="pl-PL"/>
        </w:rPr>
        <w:t xml:space="preserve">powaniu. </w:t>
      </w:r>
      <w:r w:rsidR="00BD385C" w:rsidRPr="001963E4">
        <w:rPr>
          <w:rFonts w:eastAsia="Times New Roman" w:cstheme="minorHAnsi"/>
          <w:lang w:eastAsia="pl-PL"/>
        </w:rPr>
        <w:t xml:space="preserve">Zamawiający żąda </w:t>
      </w:r>
      <w:r w:rsidRPr="001963E4">
        <w:rPr>
          <w:rFonts w:eastAsia="Times New Roman" w:cstheme="minorHAnsi"/>
          <w:lang w:eastAsia="pl-PL"/>
        </w:rPr>
        <w:t xml:space="preserve">natomiast </w:t>
      </w:r>
      <w:r w:rsidR="00BD385C" w:rsidRPr="001963E4">
        <w:rPr>
          <w:rFonts w:eastAsia="Times New Roman" w:cstheme="minorHAnsi"/>
          <w:lang w:eastAsia="pl-PL"/>
        </w:rPr>
        <w:t>wskazania</w:t>
      </w:r>
      <w:r w:rsidR="006C5992">
        <w:rPr>
          <w:rFonts w:eastAsia="Times New Roman" w:cstheme="minorHAnsi"/>
          <w:lang w:eastAsia="pl-PL"/>
        </w:rPr>
        <w:t xml:space="preserve"> </w:t>
      </w:r>
      <w:r w:rsidR="00BD385C" w:rsidRPr="001963E4">
        <w:rPr>
          <w:rFonts w:eastAsia="Times New Roman" w:cstheme="minorHAnsi"/>
          <w:lang w:eastAsia="pl-PL"/>
        </w:rPr>
        <w:t xml:space="preserve">w ofercie części zamówienia, których wykonanie Wykonawca zamierza powierzyć Podwykonawcy/om </w:t>
      </w:r>
      <w:r w:rsidR="005B1B7B">
        <w:rPr>
          <w:rFonts w:eastAsia="Times New Roman" w:cstheme="minorHAnsi"/>
          <w:lang w:eastAsia="pl-PL"/>
        </w:rPr>
        <w:br/>
      </w:r>
      <w:r w:rsidR="00BD385C" w:rsidRPr="001963E4">
        <w:rPr>
          <w:rFonts w:eastAsia="Times New Roman" w:cstheme="minorHAnsi"/>
          <w:lang w:eastAsia="pl-PL"/>
        </w:rPr>
        <w:t>oraz podania (o ile są mu wiadome na tym etapie) nazwy (firmy) tych Podwykonawców.</w:t>
      </w:r>
    </w:p>
    <w:p w14:paraId="336B4D07" w14:textId="77777777" w:rsidR="00BD385C"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Jeżeli powierzenie Podwykonawcy wykonania części</w:t>
      </w:r>
      <w:r w:rsidR="009C1E6E" w:rsidRPr="001963E4">
        <w:rPr>
          <w:rFonts w:eastAsia="Times New Roman" w:cstheme="minorHAnsi"/>
          <w:lang w:eastAsia="pl-PL"/>
        </w:rPr>
        <w:t xml:space="preserve"> zamówienia na usługi następuje </w:t>
      </w:r>
      <w:r w:rsidRPr="001963E4">
        <w:rPr>
          <w:rFonts w:eastAsia="Times New Roman" w:cstheme="minorHAnsi"/>
          <w:lang w:eastAsia="pl-PL"/>
        </w:rPr>
        <w:t xml:space="preserve">w  trakcie jego realizacji, Wykonawca na żądanie Zamawiającego przedstawia oświadczenia lub dokumenty potwierdzające brak podstaw wykluczenia wobec tego Podwykonawcy. </w:t>
      </w:r>
    </w:p>
    <w:p w14:paraId="3676D0FF" w14:textId="77777777" w:rsidR="00BD385C"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Jeżeli Zamawiający stwierdzi, że wobec danego Podwykonawcy zachodzą podstawy wykluczenia, Wykonawca obowiązany jest zastąpić tego Podwy</w:t>
      </w:r>
      <w:r w:rsidR="009C1E6E" w:rsidRPr="001963E4">
        <w:rPr>
          <w:rFonts w:eastAsia="Times New Roman" w:cstheme="minorHAnsi"/>
          <w:lang w:eastAsia="pl-PL"/>
        </w:rPr>
        <w:t xml:space="preserve">konawcę lub zrezygnować </w:t>
      </w:r>
      <w:r w:rsidRPr="001963E4">
        <w:rPr>
          <w:rFonts w:eastAsia="Times New Roman" w:cstheme="minorHAnsi"/>
          <w:lang w:eastAsia="pl-PL"/>
        </w:rPr>
        <w:t>z  powierzenia wykonania części zamówienia Podwykonawcy.</w:t>
      </w:r>
    </w:p>
    <w:p w14:paraId="073C9D1C" w14:textId="1C5B55F5" w:rsidR="00BE444E" w:rsidRPr="001963E4" w:rsidRDefault="00BD385C" w:rsidP="00753581">
      <w:pPr>
        <w:widowControl w:val="0"/>
        <w:numPr>
          <w:ilvl w:val="0"/>
          <w:numId w:val="40"/>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Powierzenie wykonania części zamówienia Podw</w:t>
      </w:r>
      <w:r w:rsidR="009C1E6E" w:rsidRPr="001963E4">
        <w:rPr>
          <w:rFonts w:eastAsia="Times New Roman" w:cstheme="minorHAnsi"/>
          <w:lang w:eastAsia="pl-PL"/>
        </w:rPr>
        <w:t xml:space="preserve">ykonawcom nie zwalnia Wykonawcy </w:t>
      </w:r>
      <w:r w:rsidR="006C5992">
        <w:rPr>
          <w:rFonts w:eastAsia="Times New Roman" w:cstheme="minorHAnsi"/>
          <w:lang w:eastAsia="pl-PL"/>
        </w:rPr>
        <w:t>z</w:t>
      </w:r>
      <w:r w:rsidRPr="001963E4">
        <w:rPr>
          <w:rFonts w:eastAsia="Times New Roman" w:cstheme="minorHAnsi"/>
          <w:lang w:eastAsia="pl-PL"/>
        </w:rPr>
        <w:t xml:space="preserve">  odpowiedzialności za należyte wykonanie tego zamówienia.</w:t>
      </w:r>
    </w:p>
    <w:p w14:paraId="3B63DFD0" w14:textId="2430C8AD" w:rsidR="00BD385C" w:rsidRPr="001963E4" w:rsidRDefault="00E82F30"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INFORMACJE O ŚRODKACH KOMUNIKACJI ELEKTRONICZNEJ, PRZY UŻYCIU KTÓRYCH ZAMAWIAJĄCY BĘDZIE KOMUNIKOWAŁ SIĘ Z WYKONAWCAMI ORAZ INFORMACJE O WYMAGANIACH</w:t>
      </w:r>
      <w:r w:rsidRPr="00EA3C80">
        <w:rPr>
          <w:rFonts w:eastAsia="Times New Roman" w:cstheme="minorHAnsi"/>
          <w:b/>
          <w:bCs/>
          <w:lang w:val="x-none" w:eastAsia="x-none"/>
        </w:rPr>
        <w:t xml:space="preserve"> </w:t>
      </w:r>
      <w:r w:rsidRPr="001963E4">
        <w:rPr>
          <w:rFonts w:eastAsia="Times New Roman" w:cstheme="minorHAnsi"/>
          <w:b/>
          <w:bCs/>
          <w:lang w:val="x-none" w:eastAsia="x-none"/>
        </w:rPr>
        <w:t>TECHNICZNYCH</w:t>
      </w:r>
      <w:r w:rsidRPr="00EA3C80">
        <w:rPr>
          <w:rFonts w:eastAsia="Times New Roman" w:cstheme="minorHAnsi"/>
          <w:b/>
          <w:bCs/>
          <w:lang w:val="x-none" w:eastAsia="x-none"/>
        </w:rPr>
        <w:t xml:space="preserve"> </w:t>
      </w:r>
      <w:r w:rsidRPr="001963E4">
        <w:rPr>
          <w:rFonts w:eastAsia="Times New Roman" w:cstheme="minorHAnsi"/>
          <w:b/>
          <w:bCs/>
          <w:lang w:val="x-none" w:eastAsia="x-none"/>
        </w:rPr>
        <w:t>I ORGANIZACYJNYCH SPORZĄDZANIA, WYSYŁANIA I ODBIERANIA KORESPONDENCJI ELEKTRONICZNEJ</w:t>
      </w:r>
      <w:r w:rsidR="00BD385C" w:rsidRPr="001963E4">
        <w:rPr>
          <w:rFonts w:eastAsia="Times New Roman" w:cstheme="minorHAnsi"/>
          <w:b/>
          <w:bCs/>
          <w:lang w:val="x-none" w:eastAsia="x-none"/>
        </w:rPr>
        <w:t>.</w:t>
      </w:r>
    </w:p>
    <w:p w14:paraId="6E0D5B9D" w14:textId="23B5B2DF" w:rsidR="005358C4" w:rsidRPr="006C5992"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6C5992">
        <w:rPr>
          <w:rFonts w:eastAsia="Times New Roman" w:cstheme="minorHAnsi"/>
          <w:lang w:eastAsia="pl-PL"/>
        </w:rPr>
        <w:t xml:space="preserve">Ofertę i oświadczenia, o których mowa w art. 125 ust. 1 ustawy </w:t>
      </w:r>
      <w:proofErr w:type="spellStart"/>
      <w:r w:rsidRPr="006C5992">
        <w:rPr>
          <w:rFonts w:eastAsia="Times New Roman" w:cstheme="minorHAnsi"/>
          <w:lang w:eastAsia="pl-PL"/>
        </w:rPr>
        <w:t>Pzp</w:t>
      </w:r>
      <w:proofErr w:type="spellEnd"/>
      <w:r w:rsidRPr="006C5992">
        <w:rPr>
          <w:rFonts w:eastAsia="Times New Roman" w:cstheme="minorHAnsi"/>
          <w:lang w:eastAsia="pl-PL"/>
        </w:rPr>
        <w:t xml:space="preserve">, składa się, pod rygorem nieważności w formie elektronicznej (tj. przy użyciu kwalifikowanego podpisu elektronicznego) </w:t>
      </w:r>
      <w:r w:rsidR="005B3E44" w:rsidRPr="006C5992">
        <w:rPr>
          <w:rFonts w:eastAsia="Times New Roman" w:cstheme="minorHAnsi"/>
          <w:lang w:eastAsia="pl-PL"/>
        </w:rPr>
        <w:br/>
      </w:r>
      <w:r w:rsidRPr="006C5992">
        <w:rPr>
          <w:rFonts w:eastAsia="Times New Roman" w:cstheme="minorHAnsi"/>
          <w:lang w:eastAsia="pl-PL"/>
        </w:rPr>
        <w:t>lub w postaci elektronicznej opatrzonej podpisem zaufanym lub podpisem osobistym.</w:t>
      </w:r>
    </w:p>
    <w:p w14:paraId="118099FD" w14:textId="232D4A2D" w:rsidR="005358C4" w:rsidRPr="006C5992"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6C5992">
        <w:rPr>
          <w:rFonts w:eastAsia="Times New Roman" w:cstheme="minorHAnsi"/>
          <w:lang w:eastAsia="pl-PL"/>
        </w:rPr>
        <w:t xml:space="preserve">W postępowaniu o udzielenie zamówienia publicznego komunikacja między Zamawiającym </w:t>
      </w:r>
      <w:r w:rsidR="005B3E44" w:rsidRPr="006C5992">
        <w:rPr>
          <w:rFonts w:eastAsia="Times New Roman" w:cstheme="minorHAnsi"/>
          <w:lang w:eastAsia="pl-PL"/>
        </w:rPr>
        <w:br/>
      </w:r>
      <w:r w:rsidRPr="006C5992">
        <w:rPr>
          <w:rFonts w:eastAsia="Times New Roman" w:cstheme="minorHAnsi"/>
          <w:lang w:eastAsia="pl-PL"/>
        </w:rPr>
        <w:t xml:space="preserve">a Wykonawcami odbywa się przy użyciu Platformy e-Zamówienia, która jest dostępna </w:t>
      </w:r>
      <w:r w:rsidR="0007445C">
        <w:rPr>
          <w:rFonts w:eastAsia="Times New Roman" w:cstheme="minorHAnsi"/>
          <w:lang w:eastAsia="pl-PL"/>
        </w:rPr>
        <w:br/>
      </w:r>
      <w:r w:rsidRPr="006C5992">
        <w:rPr>
          <w:rFonts w:eastAsia="Times New Roman" w:cstheme="minorHAnsi"/>
          <w:lang w:eastAsia="pl-PL"/>
        </w:rPr>
        <w:t xml:space="preserve">pod adresem </w:t>
      </w:r>
      <w:hyperlink r:id="rId15" w:history="1">
        <w:r w:rsidRPr="006C5992">
          <w:rPr>
            <w:rFonts w:eastAsia="Times New Roman" w:cstheme="minorHAnsi"/>
            <w:u w:val="single"/>
            <w:lang w:eastAsia="pl-PL"/>
          </w:rPr>
          <w:t>https://ezamowienia.gov.pl</w:t>
        </w:r>
      </w:hyperlink>
      <w:r w:rsidRPr="006C5992">
        <w:rPr>
          <w:rFonts w:eastAsia="Times New Roman" w:cstheme="minorHAnsi"/>
          <w:lang w:eastAsia="pl-PL"/>
        </w:rPr>
        <w:t xml:space="preserve"> oraz adresu poczty elektronicznej Zamawiającego</w:t>
      </w:r>
      <w:r w:rsidR="005B3E44" w:rsidRPr="006C5992">
        <w:rPr>
          <w:rFonts w:eastAsia="Times New Roman" w:cstheme="minorHAnsi"/>
          <w:lang w:eastAsia="pl-PL"/>
        </w:rPr>
        <w:t>:</w:t>
      </w:r>
      <w:r w:rsidRPr="006C5992">
        <w:rPr>
          <w:rFonts w:eastAsia="Times New Roman" w:cstheme="minorHAnsi"/>
          <w:lang w:eastAsia="pl-PL"/>
        </w:rPr>
        <w:t xml:space="preserve"> </w:t>
      </w:r>
      <w:r w:rsidR="005B3E44" w:rsidRPr="006C5992">
        <w:rPr>
          <w:rFonts w:eastAsia="Times New Roman" w:cstheme="minorHAnsi"/>
          <w:u w:val="single"/>
          <w:lang w:eastAsia="pl-PL"/>
        </w:rPr>
        <w:t>edwardrzadkowski57@gmail.com</w:t>
      </w:r>
    </w:p>
    <w:p w14:paraId="0DA02D72" w14:textId="77777777"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Korzystanie z Platformy e-Zamówienia jest bezpłatne.</w:t>
      </w:r>
    </w:p>
    <w:p w14:paraId="54FC1A2C" w14:textId="77B69859"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w:t>
      </w:r>
      <w:r w:rsidRPr="001963E4">
        <w:rPr>
          <w:rFonts w:eastAsia="Times New Roman" w:cstheme="minorHAnsi"/>
          <w:lang w:eastAsia="pl-PL"/>
        </w:rPr>
        <w:lastRenderedPageBreak/>
        <w:t xml:space="preserve">e-Zamówienia określa Regulamin Platformy e-Zamówienia, dostępny na stronie internetowej </w:t>
      </w:r>
      <w:hyperlink r:id="rId16" w:history="1">
        <w:r w:rsidRPr="001963E4">
          <w:rPr>
            <w:rFonts w:eastAsia="Times New Roman" w:cstheme="minorHAnsi"/>
            <w:lang w:eastAsia="pl-PL"/>
          </w:rPr>
          <w:t>https://ezamowienia.gov.pl</w:t>
        </w:r>
      </w:hyperlink>
      <w:r w:rsidRPr="001963E4">
        <w:rPr>
          <w:rFonts w:eastAsia="Times New Roman" w:cstheme="minorHAnsi"/>
          <w:lang w:eastAsia="pl-PL"/>
        </w:rPr>
        <w:t xml:space="preserve"> oraz informacje zamieszczone w zakładce „Centrum Pomocy”.</w:t>
      </w:r>
    </w:p>
    <w:p w14:paraId="6684E6D2" w14:textId="77777777"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Przeglądanie i pobieranie publicznej treści dokumentacji postępowania nie wymaga posiadania konta na Platformie e-Zamówienia ani logowania.</w:t>
      </w:r>
    </w:p>
    <w:p w14:paraId="1397E227" w14:textId="74FA6C08"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4CBC02B" w14:textId="5D6A3184"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Dokumenty elektroniczne, o których mowa w §2 ust. 1 rozporządzenia Prezesa Rady Ministrów w sprawie wymagań dla dokumentów elektronicznych, sporządza się w postaci elektronicznej, </w:t>
      </w:r>
      <w:r w:rsidR="005B1B7B">
        <w:rPr>
          <w:rFonts w:eastAsia="Times New Roman" w:cstheme="minorHAnsi"/>
          <w:lang w:eastAsia="pl-PL"/>
        </w:rPr>
        <w:br/>
      </w:r>
      <w:r w:rsidRPr="001963E4">
        <w:rPr>
          <w:rFonts w:eastAsia="Times New Roman" w:cstheme="minorHAnsi"/>
          <w:lang w:eastAsia="pl-PL"/>
        </w:rPr>
        <w:t xml:space="preserve">w formatach danych określonych w przepisach rozporządzenia Rady Ministrów w sprawie Krajowych Ram Interoperacyjności, z uwzględnieniem rodzaju przekazywanych danych </w:t>
      </w:r>
      <w:r w:rsidR="005B1B7B">
        <w:rPr>
          <w:rFonts w:eastAsia="Times New Roman" w:cstheme="minorHAnsi"/>
          <w:lang w:eastAsia="pl-PL"/>
        </w:rPr>
        <w:br/>
      </w:r>
      <w:r w:rsidRPr="001963E4">
        <w:rPr>
          <w:rFonts w:eastAsia="Times New Roman" w:cstheme="minorHAnsi"/>
          <w:lang w:eastAsia="pl-PL"/>
        </w:rPr>
        <w:t xml:space="preserve">i przekazuje się jako załączniki. W przypadku formatów, o których mowa w art. 66 ust. 1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ww. regulacje nie będą miały bezpośredniego zastosowania. </w:t>
      </w:r>
    </w:p>
    <w:p w14:paraId="57980ED5" w14:textId="0563A8D1" w:rsidR="005358C4" w:rsidRPr="001963E4" w:rsidRDefault="005358C4" w:rsidP="00753581">
      <w:pPr>
        <w:widowControl w:val="0"/>
        <w:numPr>
          <w:ilvl w:val="0"/>
          <w:numId w:val="51"/>
        </w:numPr>
        <w:suppressAutoHyphens/>
        <w:overflowPunct w:val="0"/>
        <w:autoSpaceDE w:val="0"/>
        <w:autoSpaceDN w:val="0"/>
        <w:adjustRightInd w:val="0"/>
        <w:spacing w:after="0" w:line="240" w:lineRule="auto"/>
        <w:ind w:left="426" w:hanging="284"/>
        <w:contextualSpacing/>
        <w:jc w:val="both"/>
        <w:outlineLvl w:val="1"/>
        <w:rPr>
          <w:rFonts w:eastAsia="Times New Roman" w:cstheme="minorHAnsi"/>
          <w:lang w:eastAsia="pl-PL"/>
        </w:rPr>
      </w:pPr>
      <w:r w:rsidRPr="001963E4">
        <w:rPr>
          <w:rFonts w:eastAsia="Times New Roman" w:cstheme="minorHAnsi"/>
          <w:lang w:eastAsia="pl-PL"/>
        </w:rPr>
        <w:t xml:space="preserve">Informacje, oświadczenia lub dokumenty, inne niż wymienione w §2 ust. 1 rozporządzenia Prezesa Rady Ministrów w sprawie wymagań dla dokumentów elektronicznych, przekazywane </w:t>
      </w:r>
      <w:r w:rsidR="00777464">
        <w:rPr>
          <w:rFonts w:eastAsia="Times New Roman" w:cstheme="minorHAnsi"/>
          <w:lang w:eastAsia="pl-PL"/>
        </w:rPr>
        <w:br/>
      </w:r>
      <w:r w:rsidRPr="001963E4">
        <w:rPr>
          <w:rFonts w:eastAsia="Times New Roman" w:cstheme="minorHAnsi"/>
          <w:lang w:eastAsia="pl-PL"/>
        </w:rPr>
        <w:t>w postępowaniu sporządza się w postaci elektronicznej:</w:t>
      </w:r>
    </w:p>
    <w:p w14:paraId="7F7DD9B7" w14:textId="52A45527" w:rsidR="005358C4" w:rsidRPr="001963E4" w:rsidRDefault="005358C4" w:rsidP="00753581">
      <w:pPr>
        <w:widowControl w:val="0"/>
        <w:numPr>
          <w:ilvl w:val="0"/>
          <w:numId w:val="33"/>
        </w:numPr>
        <w:spacing w:after="0" w:line="240" w:lineRule="auto"/>
        <w:ind w:left="851" w:hanging="284"/>
        <w:jc w:val="both"/>
        <w:rPr>
          <w:rFonts w:eastAsia="Times New Roman" w:cstheme="minorHAnsi"/>
        </w:rPr>
      </w:pPr>
      <w:r w:rsidRPr="001963E4">
        <w:rPr>
          <w:rFonts w:eastAsia="Times New Roman" w:cstheme="minorHAnsi"/>
        </w:rPr>
        <w:t xml:space="preserve">w formatach danych określonych w przepisach rozporządzenia Rady Ministrów w sprawie Krajowych Ram Interoperacyjności (i przekazuje się jako załącznik), lub </w:t>
      </w:r>
    </w:p>
    <w:p w14:paraId="1A16479B" w14:textId="5B4FFFC3" w:rsidR="005358C4" w:rsidRPr="001963E4" w:rsidRDefault="005358C4" w:rsidP="00753581">
      <w:pPr>
        <w:widowControl w:val="0"/>
        <w:numPr>
          <w:ilvl w:val="0"/>
          <w:numId w:val="33"/>
        </w:numPr>
        <w:spacing w:after="0" w:line="240" w:lineRule="auto"/>
        <w:ind w:left="851" w:hanging="284"/>
        <w:jc w:val="both"/>
        <w:rPr>
          <w:rFonts w:eastAsia="Times New Roman" w:cstheme="minorHAnsi"/>
        </w:rPr>
      </w:pPr>
      <w:r w:rsidRPr="001963E4">
        <w:rPr>
          <w:rFonts w:eastAsia="Times New Roman" w:cstheme="minorHAnsi"/>
        </w:rPr>
        <w:t xml:space="preserve">jako tekst wpisany bezpośrednio do wiadomości przekazywanej przy użyciu środków komunikacji elektronicznej (np. w treści wiadomości e-mail lub w treści „Formularza </w:t>
      </w:r>
      <w:r w:rsidR="00777464">
        <w:rPr>
          <w:rFonts w:eastAsia="Times New Roman" w:cstheme="minorHAnsi"/>
        </w:rPr>
        <w:br/>
      </w:r>
      <w:r w:rsidRPr="001963E4">
        <w:rPr>
          <w:rFonts w:eastAsia="Times New Roman" w:cstheme="minorHAnsi"/>
        </w:rPr>
        <w:t>do komunikacji”).</w:t>
      </w:r>
    </w:p>
    <w:p w14:paraId="63C5BE2D" w14:textId="1F674628" w:rsidR="005358C4" w:rsidRPr="001963E4" w:rsidRDefault="005358C4" w:rsidP="00753581">
      <w:pPr>
        <w:widowControl w:val="0"/>
        <w:numPr>
          <w:ilvl w:val="0"/>
          <w:numId w:val="34"/>
        </w:numPr>
        <w:spacing w:after="0" w:line="240" w:lineRule="auto"/>
        <w:ind w:left="426" w:hanging="284"/>
        <w:jc w:val="both"/>
        <w:rPr>
          <w:rFonts w:eastAsia="Times New Roman" w:cstheme="minorHAnsi"/>
        </w:rPr>
      </w:pPr>
      <w:r w:rsidRPr="001963E4">
        <w:rPr>
          <w:rFonts w:eastAsia="Times New Roman" w:cstheme="minorHAnsi"/>
        </w:rPr>
        <w:t xml:space="preserve">Jeżeli dokumenty elektroniczne, przekazywane przy użyciu środków komunikacji elektronicznej, zawierają informacje stanowiące tajemnicę przedsiębiorstwa w rozumieniu przepisów ustawy </w:t>
      </w:r>
      <w:r w:rsidR="005B1B7B">
        <w:rPr>
          <w:rFonts w:eastAsia="Times New Roman" w:cstheme="minorHAnsi"/>
        </w:rPr>
        <w:br/>
      </w:r>
      <w:r w:rsidRPr="001963E4">
        <w:rPr>
          <w:rFonts w:eastAsia="Times New Roman" w:cstheme="minorHAnsi"/>
        </w:rPr>
        <w:t xml:space="preserve">z dnia 16 kwietnia 1993 r. o zwalczaniu nieuczciwej konkurencji (Dz. U. z 2022 r. poz. 1233) wykonawca, w celu utrzymania w poufności tych informacji, przekazuje je w wydzielonym </w:t>
      </w:r>
      <w:r w:rsidR="005B1B7B">
        <w:rPr>
          <w:rFonts w:eastAsia="Times New Roman" w:cstheme="minorHAnsi"/>
        </w:rPr>
        <w:br/>
      </w:r>
      <w:r w:rsidRPr="001963E4">
        <w:rPr>
          <w:rFonts w:eastAsia="Times New Roman" w:cstheme="minorHAnsi"/>
        </w:rPr>
        <w:t>i odpowiednio oznaczonym pliku, wraz z jednoczesnym zaznaczeniem w nazwie pliku „Dokument stanowiący tajemnicę przedsiębiorstwa”.</w:t>
      </w:r>
    </w:p>
    <w:p w14:paraId="341DBF62" w14:textId="7E8F499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Komunikacja w postępowaniu, z wyłączeniem składania ofert/wniosków o dopuszczenie </w:t>
      </w:r>
      <w:r w:rsidR="006C5992">
        <w:rPr>
          <w:rFonts w:eastAsia="Trebuchet MS" w:cstheme="minorHAnsi"/>
          <w:lang w:bidi="pl-PL"/>
        </w:rPr>
        <w:br/>
      </w:r>
      <w:r w:rsidRPr="001963E4">
        <w:rPr>
          <w:rFonts w:eastAsia="Trebuchet MS" w:cstheme="minorHAnsi"/>
          <w:lang w:bidi="pl-PL"/>
        </w:rPr>
        <w:t xml:space="preserve">do udziału w postępowaniu, odbywa się drogą elektroniczną za pośrednictwem formularzy </w:t>
      </w:r>
      <w:r w:rsidR="006C5992">
        <w:rPr>
          <w:rFonts w:eastAsia="Trebuchet MS" w:cstheme="minorHAnsi"/>
          <w:lang w:bidi="pl-PL"/>
        </w:rPr>
        <w:br/>
      </w:r>
      <w:r w:rsidRPr="001963E4">
        <w:rPr>
          <w:rFonts w:eastAsia="Trebuchet MS" w:cstheme="minorHAnsi"/>
          <w:lang w:bidi="pl-PL"/>
        </w:rPr>
        <w:t xml:space="preserve">do komunikacji dostępnych w zakładce „Formularze” („Formularze do komunikacji”). </w:t>
      </w:r>
      <w:r w:rsidR="006C5992">
        <w:rPr>
          <w:rFonts w:eastAsia="Trebuchet MS" w:cstheme="minorHAnsi"/>
          <w:lang w:bidi="pl-PL"/>
        </w:rPr>
        <w:br/>
      </w:r>
      <w:r w:rsidRPr="001963E4">
        <w:rPr>
          <w:rFonts w:eastAsia="Trebuchet MS" w:cstheme="minorHAnsi"/>
          <w:lang w:bidi="pl-PL"/>
        </w:rPr>
        <w:t>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sidRPr="001963E4">
        <w:rPr>
          <w:rFonts w:eastAsia="Calibri" w:cstheme="minorHAnsi"/>
        </w:rPr>
        <w:t xml:space="preserve"> </w:t>
      </w:r>
      <w:r w:rsidRPr="001963E4">
        <w:rPr>
          <w:rFonts w:eastAsia="Trebuchet MS" w:cstheme="minorHAnsi"/>
          <w:lang w:bidi="pl-PL"/>
        </w:rPr>
        <w:t xml:space="preserve">Ponadto Wykonawca w celu skontaktowania się z Zamawiającym winien przesłać wiadomość drogą e-mail na adres wskazany </w:t>
      </w:r>
      <w:r w:rsidRPr="00C53855">
        <w:rPr>
          <w:rFonts w:eastAsia="Trebuchet MS" w:cstheme="minorHAnsi"/>
          <w:lang w:bidi="pl-PL"/>
        </w:rPr>
        <w:t>w rozdz</w:t>
      </w:r>
      <w:r w:rsidR="00A05D75" w:rsidRPr="00C53855">
        <w:rPr>
          <w:rFonts w:eastAsia="Trebuchet MS" w:cstheme="minorHAnsi"/>
          <w:lang w:bidi="pl-PL"/>
        </w:rPr>
        <w:t>.</w:t>
      </w:r>
      <w:r w:rsidRPr="00C53855">
        <w:rPr>
          <w:rFonts w:eastAsia="Trebuchet MS" w:cstheme="minorHAnsi"/>
          <w:lang w:bidi="pl-PL"/>
        </w:rPr>
        <w:t xml:space="preserve"> XI</w:t>
      </w:r>
      <w:r w:rsidR="00E82F30" w:rsidRPr="00C53855">
        <w:rPr>
          <w:rFonts w:eastAsia="Trebuchet MS" w:cstheme="minorHAnsi"/>
          <w:lang w:bidi="pl-PL"/>
        </w:rPr>
        <w:t>I</w:t>
      </w:r>
      <w:r w:rsidR="00FC5112" w:rsidRPr="00C53855">
        <w:rPr>
          <w:rFonts w:eastAsia="Trebuchet MS" w:cstheme="minorHAnsi"/>
          <w:lang w:bidi="pl-PL"/>
        </w:rPr>
        <w:t xml:space="preserve"> </w:t>
      </w:r>
      <w:r w:rsidR="003E1A16" w:rsidRPr="00C53855">
        <w:rPr>
          <w:rFonts w:eastAsia="Trebuchet MS" w:cstheme="minorHAnsi"/>
          <w:lang w:bidi="pl-PL"/>
        </w:rPr>
        <w:t xml:space="preserve">pkt 1) </w:t>
      </w:r>
      <w:r w:rsidR="00FC5112" w:rsidRPr="00C53855">
        <w:rPr>
          <w:rFonts w:eastAsia="Trebuchet MS" w:cstheme="minorHAnsi"/>
          <w:lang w:bidi="pl-PL"/>
        </w:rPr>
        <w:t>SWZ</w:t>
      </w:r>
      <w:r w:rsidRPr="001963E4">
        <w:rPr>
          <w:rFonts w:eastAsia="Trebuchet MS" w:cstheme="minorHAnsi"/>
          <w:lang w:bidi="pl-PL"/>
        </w:rPr>
        <w:t>.</w:t>
      </w:r>
    </w:p>
    <w:p w14:paraId="7443CFD1" w14:textId="11BCF4E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 przypadku załączników, które są zgodnie z ustawą </w:t>
      </w:r>
      <w:proofErr w:type="spellStart"/>
      <w:r w:rsidRPr="001963E4">
        <w:rPr>
          <w:rFonts w:eastAsia="Trebuchet MS" w:cstheme="minorHAnsi"/>
          <w:lang w:bidi="pl-PL"/>
        </w:rPr>
        <w:t>Pzp</w:t>
      </w:r>
      <w:proofErr w:type="spellEnd"/>
      <w:r w:rsidRPr="001963E4">
        <w:rPr>
          <w:rFonts w:eastAsia="Trebuchet MS" w:cstheme="minorHAnsi"/>
          <w:lang w:bidi="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w:t>
      </w:r>
      <w:r w:rsidR="000A4AE4">
        <w:rPr>
          <w:rFonts w:eastAsia="Trebuchet MS" w:cstheme="minorHAnsi"/>
          <w:lang w:bidi="pl-PL"/>
        </w:rPr>
        <w:br/>
      </w:r>
      <w:r w:rsidRPr="001963E4">
        <w:rPr>
          <w:rFonts w:eastAsia="Trebuchet MS" w:cstheme="minorHAnsi"/>
          <w:lang w:bidi="pl-PL"/>
        </w:rPr>
        <w:t>lub wewnętrznego. W zależności od rodzaju podpisu i jego typu (zewnętrzny, wewnętrzny) dodaje się uprzednio podpisane dokumenty wraz z wygenerowanym plikiem podpisu (typ zewnętrzny) lub dokument z wszytym podpisem (typ wewnętrzny).</w:t>
      </w:r>
    </w:p>
    <w:p w14:paraId="68886E1F" w14:textId="161364C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oraz załączników do zamówienia wystarczające jest posiadanie tzw. konta uproszczonego na Platformie e-Zamówienia.</w:t>
      </w:r>
    </w:p>
    <w:p w14:paraId="54F59C5D" w14:textId="5A46A488"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Wszystkie wysłane i odebrane w postępowaniu przez Wykonawcę wiadomości widoczne są </w:t>
      </w:r>
      <w:r w:rsidR="005B1B7B">
        <w:rPr>
          <w:rFonts w:eastAsia="Trebuchet MS" w:cstheme="minorHAnsi"/>
          <w:lang w:bidi="pl-PL"/>
        </w:rPr>
        <w:br/>
      </w:r>
      <w:r w:rsidRPr="001963E4">
        <w:rPr>
          <w:rFonts w:eastAsia="Trebuchet MS" w:cstheme="minorHAnsi"/>
          <w:lang w:bidi="pl-PL"/>
        </w:rPr>
        <w:t>po zalogowaniu w podglądzie postępowania w zakładce „Komunikacja”.</w:t>
      </w:r>
    </w:p>
    <w:p w14:paraId="6D7C7459"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Maksymalny rozmiar plików przesyłanych za pośrednictwem „Formularzy do komunikacji” </w:t>
      </w:r>
      <w:r w:rsidRPr="001963E4">
        <w:rPr>
          <w:rFonts w:eastAsia="Trebuchet MS" w:cstheme="minorHAnsi"/>
          <w:lang w:bidi="pl-PL"/>
        </w:rPr>
        <w:lastRenderedPageBreak/>
        <w:t>wynosi 25 MB (wielkość ta dotyczy plików przesyłanych jako załączniki do jednego formularza).</w:t>
      </w:r>
    </w:p>
    <w:p w14:paraId="5A886EFE"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Minimalne wymagania techniczne dotyczące sprzętu używanego w celu korzystania </w:t>
      </w:r>
      <w:r w:rsidRPr="001963E4">
        <w:rPr>
          <w:rFonts w:eastAsia="Trebuchet MS" w:cstheme="minorHAnsi"/>
          <w:lang w:bidi="pl-PL"/>
        </w:rPr>
        <w:br/>
        <w:t>z usług Platformy e-Zamówienia oraz informacje dotyczące specyfikacji połączenia określa Regulamin Platformy e-Zamówienia.</w:t>
      </w:r>
    </w:p>
    <w:p w14:paraId="3F16FF6F" w14:textId="2B4A6B32"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 xml:space="preserve">W przypadku problemów technicznych i awarii związanych z funkcjonowaniem Platformy </w:t>
      </w:r>
      <w:r w:rsidR="00D9341A">
        <w:rPr>
          <w:rFonts w:eastAsia="Trebuchet MS" w:cstheme="minorHAnsi"/>
          <w:lang w:bidi="pl-PL"/>
        </w:rPr>
        <w:br/>
      </w:r>
      <w:r w:rsidRPr="001963E4">
        <w:rPr>
          <w:rFonts w:eastAsia="Trebuchet MS" w:cstheme="minorHAnsi"/>
          <w:lang w:bidi="pl-PL"/>
        </w:rPr>
        <w:t xml:space="preserve">e-Zamówienia użytkownicy mogą skorzystać ze wsparcia technicznego dostępnego </w:t>
      </w:r>
      <w:r w:rsidR="00D9341A">
        <w:rPr>
          <w:rFonts w:eastAsia="Trebuchet MS" w:cstheme="minorHAnsi"/>
          <w:lang w:bidi="pl-PL"/>
        </w:rPr>
        <w:br/>
      </w:r>
      <w:r w:rsidRPr="001963E4">
        <w:rPr>
          <w:rFonts w:eastAsia="Trebuchet MS" w:cstheme="minorHAnsi"/>
          <w:lang w:bidi="pl-PL"/>
        </w:rPr>
        <w:t>pod numerem telefonu (</w:t>
      </w:r>
      <w:bookmarkStart w:id="7" w:name="_Hlk134690451"/>
      <w:r w:rsidRPr="001963E4">
        <w:rPr>
          <w:rFonts w:eastAsia="Trebuchet MS" w:cstheme="minorHAnsi"/>
          <w:lang w:bidi="pl-PL"/>
        </w:rPr>
        <w:t xml:space="preserve">22) 458 77 99 </w:t>
      </w:r>
      <w:bookmarkEnd w:id="7"/>
      <w:r w:rsidRPr="001963E4">
        <w:rPr>
          <w:rFonts w:eastAsia="Trebuchet MS" w:cstheme="minorHAnsi"/>
          <w:lang w:bidi="pl-PL"/>
        </w:rPr>
        <w:t xml:space="preserve">lub drogą elektroniczną poprzez formularz udostępniony na stronie internetowej </w:t>
      </w:r>
      <w:hyperlink r:id="rId17" w:history="1">
        <w:r w:rsidRPr="001963E4">
          <w:rPr>
            <w:rFonts w:eastAsia="Trebuchet MS" w:cstheme="minorHAnsi"/>
            <w:u w:val="single"/>
            <w:lang w:bidi="pl-PL"/>
          </w:rPr>
          <w:t>https://ezamowienia.gov.pl</w:t>
        </w:r>
      </w:hyperlink>
      <w:r w:rsidRPr="001963E4">
        <w:rPr>
          <w:rFonts w:eastAsia="Trebuchet MS" w:cstheme="minorHAnsi"/>
          <w:lang w:bidi="pl-PL"/>
        </w:rPr>
        <w:t xml:space="preserve"> w zakładce „Zgłoś problem”.</w:t>
      </w:r>
    </w:p>
    <w:p w14:paraId="70521425"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rebuchet MS" w:cstheme="minorHAnsi"/>
          <w:lang w:bidi="pl-PL"/>
        </w:rPr>
        <w:t>Zasady określone w niniejszym rozdziale, nie dotyczą dokumentów składanych przez Wykonawców po wyborze oferty, w celu zawarcia umowy.</w:t>
      </w:r>
    </w:p>
    <w:p w14:paraId="17DBD2F1" w14:textId="77777777" w:rsidR="005358C4"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imes New Roman" w:cstheme="minorHAnsi"/>
        </w:rPr>
        <w:t>Postępowanie o udzielenie zamówienia prowadzi się w języku polskim.</w:t>
      </w:r>
      <w:r w:rsidRPr="001963E4">
        <w:rPr>
          <w:rFonts w:eastAsia="Times New Roman" w:cstheme="minorHAnsi"/>
        </w:rPr>
        <w:tab/>
      </w:r>
    </w:p>
    <w:p w14:paraId="02F2BD54" w14:textId="3D229BD5" w:rsidR="009722D6" w:rsidRPr="001963E4" w:rsidRDefault="005358C4" w:rsidP="00753581">
      <w:pPr>
        <w:widowControl w:val="0"/>
        <w:numPr>
          <w:ilvl w:val="0"/>
          <w:numId w:val="34"/>
        </w:numPr>
        <w:spacing w:after="0" w:line="240" w:lineRule="auto"/>
        <w:ind w:left="426" w:hanging="426"/>
        <w:jc w:val="both"/>
        <w:rPr>
          <w:rFonts w:eastAsia="Times New Roman" w:cstheme="minorHAnsi"/>
        </w:rPr>
      </w:pPr>
      <w:r w:rsidRPr="001963E4">
        <w:rPr>
          <w:rFonts w:eastAsia="Times New Roman" w:cstheme="minorHAnsi"/>
        </w:rPr>
        <w:t xml:space="preserve">Zamawiający nie przewiduje sposobu komunikowania się z Wykonawcami w inny sposób niż przy użyciu środków komunikacji elektronicznej wskazanej w niniejszej SWZ. </w:t>
      </w:r>
      <w:r w:rsidRPr="001963E4">
        <w:rPr>
          <w:rFonts w:eastAsia="Times New Roman" w:cstheme="minorHAnsi"/>
        </w:rPr>
        <w:tab/>
      </w:r>
    </w:p>
    <w:p w14:paraId="4B30BF68" w14:textId="0D3096FF"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OSOBY UPRAWNIONE DO POROZUMIEWANIA SIĘ Z WYKONAWCAMI</w:t>
      </w:r>
      <w:r w:rsidR="00BD385C" w:rsidRPr="001963E4">
        <w:rPr>
          <w:rFonts w:eastAsia="Times New Roman" w:cstheme="minorHAnsi"/>
          <w:b/>
          <w:bCs/>
          <w:lang w:val="x-none" w:eastAsia="x-none"/>
        </w:rPr>
        <w:t>.</w:t>
      </w:r>
    </w:p>
    <w:p w14:paraId="282BDD09" w14:textId="39016FC2" w:rsidR="00BD385C" w:rsidRPr="001963E4" w:rsidRDefault="00BD385C" w:rsidP="00753581">
      <w:pPr>
        <w:spacing w:after="0" w:line="240" w:lineRule="auto"/>
        <w:ind w:left="142"/>
        <w:rPr>
          <w:rFonts w:eastAsia="Calibri" w:cstheme="minorHAnsi"/>
          <w:lang w:val="x-none"/>
        </w:rPr>
      </w:pPr>
      <w:r w:rsidRPr="001963E4">
        <w:rPr>
          <w:rFonts w:eastAsia="Calibri" w:cstheme="minorHAnsi"/>
          <w:lang w:val="x-none"/>
        </w:rPr>
        <w:t>Osob</w:t>
      </w:r>
      <w:r w:rsidRPr="001963E4">
        <w:rPr>
          <w:rFonts w:eastAsia="Calibri" w:cstheme="minorHAnsi"/>
        </w:rPr>
        <w:t>ami</w:t>
      </w:r>
      <w:r w:rsidRPr="001963E4">
        <w:rPr>
          <w:rFonts w:eastAsia="Calibri" w:cstheme="minorHAnsi"/>
          <w:lang w:val="x-none"/>
        </w:rPr>
        <w:t xml:space="preserve"> uprawnion</w:t>
      </w:r>
      <w:r w:rsidRPr="001963E4">
        <w:rPr>
          <w:rFonts w:eastAsia="Calibri" w:cstheme="minorHAnsi"/>
        </w:rPr>
        <w:t>ymi</w:t>
      </w:r>
      <w:r w:rsidRPr="001963E4">
        <w:rPr>
          <w:rFonts w:eastAsia="Calibri" w:cstheme="minorHAnsi"/>
          <w:lang w:val="x-none"/>
        </w:rPr>
        <w:t xml:space="preserve"> do </w:t>
      </w:r>
      <w:r w:rsidRPr="001963E4">
        <w:rPr>
          <w:rFonts w:eastAsia="Calibri" w:cstheme="minorHAnsi"/>
        </w:rPr>
        <w:t>porozumiewania</w:t>
      </w:r>
      <w:r w:rsidRPr="001963E4">
        <w:rPr>
          <w:rFonts w:eastAsia="Calibri" w:cstheme="minorHAnsi"/>
          <w:lang w:val="x-none"/>
        </w:rPr>
        <w:t xml:space="preserve"> się z Wykonawcami</w:t>
      </w:r>
      <w:r w:rsidRPr="001963E4">
        <w:rPr>
          <w:rFonts w:eastAsia="Calibri" w:cstheme="minorHAnsi"/>
        </w:rPr>
        <w:t xml:space="preserve"> są</w:t>
      </w:r>
      <w:r w:rsidRPr="001963E4">
        <w:rPr>
          <w:rFonts w:eastAsia="Calibri" w:cstheme="minorHAnsi"/>
          <w:lang w:val="x-none"/>
        </w:rPr>
        <w:t>:</w:t>
      </w:r>
    </w:p>
    <w:p w14:paraId="5584FD5A" w14:textId="4A1F70A0" w:rsidR="003D37A7" w:rsidRPr="00167351" w:rsidRDefault="003D37A7" w:rsidP="00753581">
      <w:pPr>
        <w:pStyle w:val="Akapitzlist"/>
        <w:numPr>
          <w:ilvl w:val="0"/>
          <w:numId w:val="48"/>
        </w:numPr>
        <w:ind w:left="709" w:hanging="283"/>
        <w:jc w:val="both"/>
        <w:rPr>
          <w:rFonts w:asciiTheme="minorHAnsi" w:hAnsiTheme="minorHAnsi" w:cstheme="minorHAnsi"/>
          <w:sz w:val="22"/>
          <w:szCs w:val="22"/>
        </w:rPr>
      </w:pPr>
      <w:r w:rsidRPr="00167351">
        <w:rPr>
          <w:rFonts w:asciiTheme="minorHAnsi" w:hAnsiTheme="minorHAnsi" w:cstheme="minorHAnsi"/>
          <w:b/>
          <w:sz w:val="22"/>
          <w:szCs w:val="22"/>
        </w:rPr>
        <w:t xml:space="preserve">Edward Rzadkowski, tel. 515 537 812, e-mail: </w:t>
      </w:r>
      <w:hyperlink r:id="rId18" w:history="1">
        <w:r w:rsidRPr="00167351">
          <w:rPr>
            <w:rStyle w:val="Hipercze"/>
            <w:rFonts w:asciiTheme="minorHAnsi" w:hAnsiTheme="minorHAnsi" w:cstheme="minorHAnsi"/>
            <w:b/>
            <w:sz w:val="22"/>
            <w:szCs w:val="22"/>
          </w:rPr>
          <w:t>edwardrzadkowski57@gmail.com</w:t>
        </w:r>
      </w:hyperlink>
      <w:r w:rsidRPr="00167351">
        <w:rPr>
          <w:rFonts w:asciiTheme="minorHAnsi" w:hAnsiTheme="minorHAnsi" w:cstheme="minorHAnsi"/>
          <w:sz w:val="22"/>
          <w:szCs w:val="22"/>
        </w:rPr>
        <w:t xml:space="preserve"> </w:t>
      </w:r>
    </w:p>
    <w:p w14:paraId="69F85AF5" w14:textId="150256DB" w:rsidR="003D37A7" w:rsidRPr="00167351" w:rsidRDefault="003D37A7" w:rsidP="00753581">
      <w:pPr>
        <w:pStyle w:val="Akapitzlist"/>
        <w:numPr>
          <w:ilvl w:val="0"/>
          <w:numId w:val="48"/>
        </w:numPr>
        <w:ind w:left="709" w:hanging="283"/>
        <w:jc w:val="both"/>
        <w:rPr>
          <w:rFonts w:asciiTheme="minorHAnsi" w:hAnsiTheme="minorHAnsi" w:cstheme="minorHAnsi"/>
          <w:sz w:val="22"/>
          <w:szCs w:val="22"/>
        </w:rPr>
      </w:pPr>
      <w:r w:rsidRPr="00167351">
        <w:rPr>
          <w:rFonts w:asciiTheme="minorHAnsi" w:hAnsiTheme="minorHAnsi" w:cstheme="minorHAnsi"/>
          <w:b/>
          <w:sz w:val="22"/>
          <w:szCs w:val="22"/>
        </w:rPr>
        <w:t xml:space="preserve">Ewa Kasprzyk , tel. 501 661 552, e-mail: </w:t>
      </w:r>
      <w:hyperlink r:id="rId19" w:history="1">
        <w:r w:rsidRPr="00167351">
          <w:rPr>
            <w:rStyle w:val="Hipercze"/>
            <w:rFonts w:asciiTheme="minorHAnsi" w:hAnsiTheme="minorHAnsi" w:cstheme="minorHAnsi"/>
            <w:b/>
            <w:sz w:val="22"/>
            <w:szCs w:val="22"/>
          </w:rPr>
          <w:t>kasprzykewa5@gmail.com</w:t>
        </w:r>
      </w:hyperlink>
      <w:r w:rsidR="00C04F89">
        <w:rPr>
          <w:rFonts w:asciiTheme="minorHAnsi" w:hAnsiTheme="minorHAnsi" w:cstheme="minorHAnsi"/>
          <w:sz w:val="22"/>
          <w:szCs w:val="22"/>
        </w:rPr>
        <w:t xml:space="preserve"> </w:t>
      </w:r>
    </w:p>
    <w:p w14:paraId="281B1F3F" w14:textId="321B5095"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TERMIN ZWIĄZANIA OFERTĄ</w:t>
      </w:r>
      <w:r w:rsidR="00BD385C" w:rsidRPr="00DD53D0">
        <w:rPr>
          <w:rFonts w:eastAsia="Times New Roman" w:cstheme="minorHAnsi"/>
          <w:b/>
          <w:bCs/>
          <w:lang w:val="x-none" w:eastAsia="x-none"/>
        </w:rPr>
        <w:t>.</w:t>
      </w:r>
    </w:p>
    <w:p w14:paraId="338A69C3" w14:textId="466364B8" w:rsidR="00BD385C" w:rsidRPr="00665074" w:rsidRDefault="00BD385C" w:rsidP="00753581">
      <w:pPr>
        <w:keepNext/>
        <w:numPr>
          <w:ilvl w:val="0"/>
          <w:numId w:val="41"/>
        </w:numPr>
        <w:spacing w:after="0" w:line="240" w:lineRule="auto"/>
        <w:ind w:left="426" w:hanging="284"/>
        <w:jc w:val="both"/>
        <w:outlineLvl w:val="3"/>
        <w:rPr>
          <w:rFonts w:eastAsia="Times New Roman" w:cstheme="minorHAnsi"/>
          <w:lang w:val="x-none" w:eastAsia="x-none"/>
        </w:rPr>
      </w:pPr>
      <w:bookmarkStart w:id="8" w:name="_Hlk157507089"/>
      <w:r w:rsidRPr="001963E4">
        <w:rPr>
          <w:rFonts w:eastAsia="Times New Roman" w:cstheme="minorHAnsi"/>
          <w:b/>
          <w:lang w:val="x-none" w:eastAsia="x-none"/>
        </w:rPr>
        <w:t>Wykonawca będzie związany ofertą od dnia upływu terminu składania ofert,</w:t>
      </w:r>
      <w:r w:rsidRPr="001963E4">
        <w:rPr>
          <w:rFonts w:eastAsia="Times New Roman" w:cstheme="minorHAnsi"/>
          <w:bCs/>
          <w:lang w:val="x-none" w:eastAsia="x-none"/>
        </w:rPr>
        <w:t xml:space="preserve"> przy czym pierwszym dniem terminu związania ofertą jest dzień, w którym upływa termin składania ofert, </w:t>
      </w:r>
      <w:r w:rsidRPr="001963E4">
        <w:rPr>
          <w:rFonts w:eastAsia="Times New Roman" w:cstheme="minorHAnsi"/>
          <w:b/>
          <w:lang w:val="x-none" w:eastAsia="x-none"/>
        </w:rPr>
        <w:t xml:space="preserve">przez okres 30 dni, tj. </w:t>
      </w:r>
      <w:r w:rsidRPr="00665074">
        <w:rPr>
          <w:rFonts w:eastAsia="Times New Roman" w:cstheme="minorHAnsi"/>
          <w:b/>
          <w:lang w:val="x-none" w:eastAsia="x-none"/>
        </w:rPr>
        <w:t>do dnia:</w:t>
      </w:r>
      <w:r w:rsidRPr="00665074">
        <w:rPr>
          <w:rFonts w:eastAsia="Times New Roman" w:cstheme="minorHAnsi"/>
          <w:b/>
          <w:lang w:eastAsia="x-none"/>
        </w:rPr>
        <w:t xml:space="preserve"> </w:t>
      </w:r>
      <w:r w:rsidR="006D3942">
        <w:rPr>
          <w:rFonts w:eastAsia="Times New Roman" w:cstheme="minorHAnsi"/>
          <w:b/>
          <w:lang w:eastAsia="x-none"/>
        </w:rPr>
        <w:t>23</w:t>
      </w:r>
      <w:r w:rsidR="00665074" w:rsidRPr="00665074">
        <w:rPr>
          <w:rFonts w:eastAsia="Times New Roman" w:cstheme="minorHAnsi"/>
          <w:b/>
          <w:lang w:eastAsia="x-none"/>
        </w:rPr>
        <w:t>.05.2025</w:t>
      </w:r>
      <w:r w:rsidR="00741626" w:rsidRPr="00665074">
        <w:rPr>
          <w:rFonts w:eastAsia="Times New Roman" w:cstheme="minorHAnsi"/>
          <w:b/>
          <w:lang w:eastAsia="x-none"/>
        </w:rPr>
        <w:t xml:space="preserve"> </w:t>
      </w:r>
      <w:r w:rsidR="00C96FF4" w:rsidRPr="00665074">
        <w:rPr>
          <w:rFonts w:eastAsia="Times New Roman" w:cstheme="minorHAnsi"/>
          <w:b/>
          <w:lang w:eastAsia="x-none"/>
        </w:rPr>
        <w:t>r.</w:t>
      </w:r>
    </w:p>
    <w:bookmarkEnd w:id="8"/>
    <w:p w14:paraId="60082851" w14:textId="77777777" w:rsidR="00BD385C" w:rsidRPr="001963E4" w:rsidRDefault="00BD385C" w:rsidP="00753581">
      <w:pPr>
        <w:keepNext/>
        <w:numPr>
          <w:ilvl w:val="0"/>
          <w:numId w:val="41"/>
        </w:numPr>
        <w:spacing w:after="0" w:line="240" w:lineRule="auto"/>
        <w:ind w:left="426" w:hanging="284"/>
        <w:jc w:val="both"/>
        <w:outlineLvl w:val="3"/>
        <w:rPr>
          <w:rFonts w:eastAsia="Times New Roman" w:cstheme="minorHAnsi"/>
          <w:lang w:val="x-none" w:eastAsia="x-none"/>
        </w:rPr>
      </w:pPr>
      <w:r w:rsidRPr="001963E4">
        <w:rPr>
          <w:rFonts w:eastAsia="Times New Roman" w:cstheme="minorHAnsi"/>
          <w:lang w:val="x-none" w:eastAsia="x-none"/>
        </w:rPr>
        <w:t>W przypadku</w:t>
      </w:r>
      <w:r w:rsidRPr="001963E4">
        <w:rPr>
          <w:rFonts w:eastAsia="Times New Roman" w:cstheme="minorHAnsi"/>
          <w:lang w:eastAsia="x-none"/>
        </w:rPr>
        <w:t>,</w:t>
      </w:r>
      <w:r w:rsidRPr="001963E4">
        <w:rPr>
          <w:rFonts w:eastAsia="Times New Roman" w:cstheme="minorHAnsi"/>
          <w:lang w:val="x-none" w:eastAsia="x-none"/>
        </w:rPr>
        <w:t xml:space="preserve"> gdy wybór najkorzystniejszej oferty nie nastąpi przed upływem terminu związania ofert</w:t>
      </w:r>
      <w:r w:rsidRPr="001963E4">
        <w:rPr>
          <w:rFonts w:eastAsia="Times New Roman" w:cstheme="minorHAnsi"/>
          <w:lang w:eastAsia="x-none"/>
        </w:rPr>
        <w:t>ą</w:t>
      </w:r>
      <w:r w:rsidRPr="001963E4">
        <w:rPr>
          <w:rFonts w:eastAsia="Times New Roman" w:cstheme="minorHAnsi"/>
          <w:lang w:val="x-none" w:eastAsia="x-none"/>
        </w:rPr>
        <w:t xml:space="preserve"> określonego w SWZ, Zamawiający przed upływem terminu </w:t>
      </w:r>
      <w:r w:rsidRPr="001963E4">
        <w:rPr>
          <w:rFonts w:eastAsia="Times New Roman" w:cstheme="minorHAnsi"/>
          <w:lang w:eastAsia="x-none"/>
        </w:rPr>
        <w:t>związania</w:t>
      </w:r>
      <w:r w:rsidRPr="001963E4">
        <w:rPr>
          <w:rFonts w:eastAsia="Times New Roman" w:cstheme="minorHAnsi"/>
          <w:lang w:val="x-none" w:eastAsia="x-none"/>
        </w:rPr>
        <w:t xml:space="preserve"> ofert</w:t>
      </w:r>
      <w:r w:rsidRPr="001963E4">
        <w:rPr>
          <w:rFonts w:eastAsia="Times New Roman" w:cstheme="minorHAnsi"/>
          <w:lang w:eastAsia="x-none"/>
        </w:rPr>
        <w:t>ą</w:t>
      </w:r>
      <w:r w:rsidRPr="001963E4">
        <w:rPr>
          <w:rFonts w:eastAsia="Times New Roman" w:cstheme="minorHAnsi"/>
          <w:lang w:val="x-none" w:eastAsia="x-none"/>
        </w:rPr>
        <w:t xml:space="preserve"> zwraca się jednokrotnie do Wykonawców o wyrażenie zgody na przedłużenie tego terminu o wskazywany przez niego okres, nie dłuższy niż 30 dni.</w:t>
      </w:r>
    </w:p>
    <w:p w14:paraId="33FF9A65" w14:textId="7075A48C" w:rsidR="00BD385C" w:rsidRDefault="00BD385C" w:rsidP="00753581">
      <w:pPr>
        <w:numPr>
          <w:ilvl w:val="0"/>
          <w:numId w:val="41"/>
        </w:numPr>
        <w:spacing w:after="0" w:line="240" w:lineRule="auto"/>
        <w:ind w:left="426" w:hanging="284"/>
        <w:contextualSpacing/>
        <w:jc w:val="both"/>
        <w:rPr>
          <w:rFonts w:eastAsia="Times New Roman" w:cstheme="minorHAnsi"/>
          <w:lang w:eastAsia="x-none"/>
        </w:rPr>
      </w:pPr>
      <w:r w:rsidRPr="001963E4">
        <w:rPr>
          <w:rFonts w:eastAsia="Times New Roman" w:cstheme="minorHAnsi"/>
          <w:lang w:eastAsia="pl-PL"/>
        </w:rPr>
        <w:t>Przedłużenie terminu związania ofertą, o którym mowa w ust. 2, wymaga złożenia przez Wykonawcę pisemnego oświadczenia o wyrażeniu zgody na przedłużenie terminu związania ofertą.</w:t>
      </w:r>
    </w:p>
    <w:p w14:paraId="5D7CE8A9" w14:textId="696E5C3D" w:rsidR="00970F07" w:rsidRDefault="001F648E" w:rsidP="00753581">
      <w:pPr>
        <w:numPr>
          <w:ilvl w:val="0"/>
          <w:numId w:val="41"/>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Przedłużenie terminu związania ofertą, o którym mowa w ust. 2, następuje wraz z przedłużeniem okresu ważności wadium albo, jeżeli nie jest to możliwe, z wniesieniem nowego wadium na przedłużony okres związania ofertą</w:t>
      </w:r>
    </w:p>
    <w:p w14:paraId="2D35AD21" w14:textId="2AEC0A89" w:rsidR="00A05D75"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742580">
        <w:rPr>
          <w:rFonts w:eastAsia="Times New Roman" w:cstheme="minorHAnsi"/>
          <w:b/>
          <w:bCs/>
          <w:lang w:val="x-none" w:eastAsia="x-none"/>
        </w:rPr>
        <w:t>WYMAGANIA</w:t>
      </w:r>
      <w:r w:rsidRPr="00DD53D0">
        <w:rPr>
          <w:rFonts w:eastAsia="Times New Roman" w:cstheme="minorHAnsi"/>
          <w:b/>
          <w:bCs/>
          <w:lang w:val="x-none" w:eastAsia="x-none"/>
        </w:rPr>
        <w:t xml:space="preserve"> DOTYCZĄCE WNIESIENIA WADIUM</w:t>
      </w:r>
      <w:r w:rsidR="00A05D75" w:rsidRPr="001963E4">
        <w:rPr>
          <w:rFonts w:eastAsia="Times New Roman" w:cstheme="minorHAnsi"/>
          <w:b/>
          <w:bCs/>
          <w:lang w:val="x-none" w:eastAsia="x-none"/>
        </w:rPr>
        <w:t>.</w:t>
      </w:r>
    </w:p>
    <w:p w14:paraId="6EE27CDD" w14:textId="2FFA9771" w:rsidR="00970F07" w:rsidRPr="00DD53D0" w:rsidRDefault="00C66641" w:rsidP="00C66641">
      <w:pPr>
        <w:numPr>
          <w:ilvl w:val="0"/>
          <w:numId w:val="63"/>
        </w:numPr>
        <w:spacing w:after="0" w:line="240" w:lineRule="auto"/>
        <w:ind w:left="426" w:hanging="284"/>
        <w:contextualSpacing/>
        <w:jc w:val="both"/>
        <w:rPr>
          <w:rFonts w:eastAsia="Times New Roman" w:cstheme="minorHAnsi"/>
          <w:lang w:eastAsia="pl-PL"/>
        </w:rPr>
      </w:pPr>
      <w:r w:rsidRPr="00C66641">
        <w:rPr>
          <w:rFonts w:eastAsia="Times New Roman" w:cstheme="minorHAnsi"/>
          <w:lang w:eastAsia="pl-PL"/>
        </w:rPr>
        <w:t>Wykonawca zobowiązany jest do zabezpieczenia swojej oferty wadium w wysokości</w:t>
      </w:r>
      <w:r w:rsidR="00970F07" w:rsidRPr="00C66641">
        <w:rPr>
          <w:rFonts w:eastAsia="Times New Roman" w:cstheme="minorHAnsi"/>
          <w:lang w:eastAsia="pl-PL"/>
        </w:rPr>
        <w:t xml:space="preserve">: </w:t>
      </w:r>
      <w:r>
        <w:rPr>
          <w:rFonts w:eastAsia="Times New Roman" w:cstheme="minorHAnsi"/>
          <w:lang w:eastAsia="pl-PL"/>
        </w:rPr>
        <w:br/>
      </w:r>
      <w:r w:rsidR="00970F07" w:rsidRPr="00C66641">
        <w:rPr>
          <w:rFonts w:eastAsia="Times New Roman" w:cstheme="minorHAnsi"/>
          <w:b/>
          <w:color w:val="FF0000"/>
          <w:lang w:eastAsia="pl-PL"/>
        </w:rPr>
        <w:t>4 800,00 zł (słownie</w:t>
      </w:r>
      <w:r w:rsidR="00C04F89" w:rsidRPr="00C66641">
        <w:rPr>
          <w:rFonts w:eastAsia="Times New Roman" w:cstheme="minorHAnsi"/>
          <w:b/>
          <w:color w:val="FF0000"/>
          <w:lang w:eastAsia="pl-PL"/>
        </w:rPr>
        <w:t xml:space="preserve"> złotych</w:t>
      </w:r>
      <w:r w:rsidR="00970F07" w:rsidRPr="00C66641">
        <w:rPr>
          <w:rFonts w:eastAsia="Times New Roman" w:cstheme="minorHAnsi"/>
          <w:b/>
          <w:color w:val="FF0000"/>
          <w:lang w:eastAsia="pl-PL"/>
        </w:rPr>
        <w:t>: cztery tysiące</w:t>
      </w:r>
      <w:r w:rsidR="00C04F89" w:rsidRPr="00C66641">
        <w:rPr>
          <w:rFonts w:eastAsia="Times New Roman" w:cstheme="minorHAnsi"/>
          <w:b/>
          <w:color w:val="FF0000"/>
          <w:lang w:eastAsia="pl-PL"/>
        </w:rPr>
        <w:t xml:space="preserve"> osiemset</w:t>
      </w:r>
      <w:r w:rsidR="00970F07" w:rsidRPr="00C66641">
        <w:rPr>
          <w:rFonts w:eastAsia="Times New Roman" w:cstheme="minorHAnsi"/>
          <w:b/>
          <w:color w:val="FF0000"/>
          <w:lang w:eastAsia="pl-PL"/>
        </w:rPr>
        <w:t xml:space="preserve"> </w:t>
      </w:r>
      <w:r w:rsidR="00C04F89" w:rsidRPr="00C66641">
        <w:rPr>
          <w:rFonts w:eastAsia="Times New Roman" w:cstheme="minorHAnsi"/>
          <w:b/>
          <w:color w:val="FF0000"/>
          <w:lang w:eastAsia="pl-PL"/>
        </w:rPr>
        <w:t>i</w:t>
      </w:r>
      <w:r w:rsidR="00970F07" w:rsidRPr="00C66641">
        <w:rPr>
          <w:rFonts w:eastAsia="Times New Roman" w:cstheme="minorHAnsi"/>
          <w:b/>
          <w:color w:val="FF0000"/>
          <w:lang w:eastAsia="pl-PL"/>
        </w:rPr>
        <w:t xml:space="preserve"> 00/100)</w:t>
      </w:r>
      <w:r w:rsidR="00970F07" w:rsidRPr="00DD53D0">
        <w:rPr>
          <w:rFonts w:eastAsia="Times New Roman" w:cstheme="minorHAnsi"/>
          <w:lang w:eastAsia="pl-PL"/>
        </w:rPr>
        <w:t xml:space="preserve">. </w:t>
      </w:r>
    </w:p>
    <w:p w14:paraId="4CB2D805" w14:textId="33ADCA29"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C66641">
        <w:rPr>
          <w:rFonts w:eastAsia="Times New Roman" w:cstheme="minorHAnsi"/>
          <w:b/>
          <w:lang w:eastAsia="pl-PL"/>
        </w:rPr>
        <w:t>Wadium wnosi się przed upływem terminu składania ofert</w:t>
      </w:r>
      <w:r w:rsidRPr="00DD53D0">
        <w:rPr>
          <w:rFonts w:eastAsia="Times New Roman" w:cstheme="minorHAnsi"/>
          <w:lang w:eastAsia="pl-PL"/>
        </w:rPr>
        <w:t xml:space="preserve"> i utrzymuje nieprzerwanie do dnia upływu terminu związania ofertą, z wyjątkiem przypadków, o których mowa w art. 98 ust. 1 </w:t>
      </w:r>
      <w:r w:rsidR="002C73A0">
        <w:rPr>
          <w:rFonts w:eastAsia="Times New Roman" w:cstheme="minorHAnsi"/>
          <w:lang w:eastAsia="pl-PL"/>
        </w:rPr>
        <w:br/>
      </w:r>
      <w:r w:rsidRPr="00DD53D0">
        <w:rPr>
          <w:rFonts w:eastAsia="Times New Roman" w:cstheme="minorHAnsi"/>
          <w:lang w:eastAsia="pl-PL"/>
        </w:rPr>
        <w:t>pkt 2</w:t>
      </w:r>
      <w:r w:rsidR="002C73A0">
        <w:rPr>
          <w:rFonts w:eastAsia="Times New Roman" w:cstheme="minorHAnsi"/>
          <w:lang w:eastAsia="pl-PL"/>
        </w:rPr>
        <w:t>)</w:t>
      </w:r>
      <w:r w:rsidRPr="00DD53D0">
        <w:rPr>
          <w:rFonts w:eastAsia="Times New Roman" w:cstheme="minorHAnsi"/>
          <w:lang w:eastAsia="pl-PL"/>
        </w:rPr>
        <w:t xml:space="preserve"> i 3</w:t>
      </w:r>
      <w:r w:rsidR="002C73A0">
        <w:rPr>
          <w:rFonts w:eastAsia="Times New Roman" w:cstheme="minorHAnsi"/>
          <w:lang w:eastAsia="pl-PL"/>
        </w:rPr>
        <w:t>)</w:t>
      </w:r>
      <w:r w:rsidRPr="00DD53D0">
        <w:rPr>
          <w:rFonts w:eastAsia="Times New Roman" w:cstheme="minorHAnsi"/>
          <w:lang w:eastAsia="pl-PL"/>
        </w:rPr>
        <w:t xml:space="preserve"> oraz ust. 2</w:t>
      </w:r>
      <w:r w:rsidR="00DD53D0">
        <w:rPr>
          <w:rFonts w:eastAsia="Times New Roman" w:cstheme="minorHAnsi"/>
          <w:lang w:eastAsia="pl-PL"/>
        </w:rPr>
        <w:t xml:space="preserve"> </w:t>
      </w:r>
      <w:r w:rsidR="00DD53D0" w:rsidRPr="00DD53D0">
        <w:rPr>
          <w:rFonts w:eastAsia="Times New Roman" w:cstheme="minorHAnsi"/>
          <w:lang w:eastAsia="pl-PL"/>
        </w:rPr>
        <w:t>ustawy</w:t>
      </w:r>
      <w:r w:rsidR="00DD53D0">
        <w:rPr>
          <w:rFonts w:eastAsia="Times New Roman" w:cstheme="minorHAnsi"/>
          <w:lang w:eastAsia="pl-PL"/>
        </w:rPr>
        <w:t xml:space="preserve"> </w:t>
      </w:r>
      <w:proofErr w:type="spellStart"/>
      <w:r w:rsidR="00DD53D0">
        <w:rPr>
          <w:rFonts w:eastAsia="Times New Roman" w:cstheme="minorHAnsi"/>
          <w:lang w:eastAsia="pl-PL"/>
        </w:rPr>
        <w:t>Pzp</w:t>
      </w:r>
      <w:proofErr w:type="spellEnd"/>
      <w:r w:rsidRPr="00DD53D0">
        <w:rPr>
          <w:rFonts w:eastAsia="Times New Roman" w:cstheme="minorHAnsi"/>
          <w:lang w:eastAsia="pl-PL"/>
        </w:rPr>
        <w:t>.</w:t>
      </w:r>
    </w:p>
    <w:p w14:paraId="78FC4FB8" w14:textId="3426B9CE"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Wadium może być wnoszone według wyboru Wykonawcy w jednej lub kilku następujących formach:</w:t>
      </w:r>
    </w:p>
    <w:p w14:paraId="028B3989" w14:textId="45A08EE2"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pieniądzu;</w:t>
      </w:r>
    </w:p>
    <w:p w14:paraId="322B01A1" w14:textId="1C0DACC5"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gwarancjach bankowych;</w:t>
      </w:r>
    </w:p>
    <w:p w14:paraId="36EA548F" w14:textId="6EB9174F" w:rsidR="00970F07" w:rsidRPr="00DD53D0" w:rsidRDefault="00970F07" w:rsidP="00753581">
      <w:pPr>
        <w:pStyle w:val="Akapitzlist"/>
        <w:numPr>
          <w:ilvl w:val="0"/>
          <w:numId w:val="60"/>
        </w:numPr>
        <w:ind w:left="709" w:hanging="283"/>
        <w:jc w:val="both"/>
        <w:rPr>
          <w:rFonts w:asciiTheme="minorHAnsi" w:hAnsiTheme="minorHAnsi" w:cstheme="minorHAnsi"/>
          <w:sz w:val="22"/>
          <w:szCs w:val="22"/>
        </w:rPr>
      </w:pPr>
      <w:r w:rsidRPr="00DD53D0">
        <w:rPr>
          <w:rFonts w:asciiTheme="minorHAnsi" w:hAnsiTheme="minorHAnsi" w:cstheme="minorHAnsi"/>
          <w:sz w:val="22"/>
          <w:szCs w:val="22"/>
        </w:rPr>
        <w:t>gwarancjach ubezpieczeniowych;</w:t>
      </w:r>
    </w:p>
    <w:p w14:paraId="0FCA6ED7" w14:textId="0EF44C7E" w:rsidR="00970F07" w:rsidRPr="00C84077" w:rsidRDefault="00970F07" w:rsidP="00C84077">
      <w:pPr>
        <w:pStyle w:val="Akapitzlist"/>
        <w:numPr>
          <w:ilvl w:val="0"/>
          <w:numId w:val="60"/>
        </w:numPr>
        <w:tabs>
          <w:tab w:val="left" w:pos="1485"/>
        </w:tabs>
        <w:ind w:left="709" w:hanging="283"/>
        <w:jc w:val="both"/>
      </w:pPr>
      <w:r w:rsidRPr="00C84077">
        <w:rPr>
          <w:rFonts w:asciiTheme="minorHAnsi" w:hAnsiTheme="minorHAnsi" w:cstheme="minorHAnsi"/>
          <w:sz w:val="22"/>
          <w:szCs w:val="22"/>
        </w:rPr>
        <w:t>poręczeniach udzielanych przez podmioty, o których mowa w art. 6b ust. 5 pkt 2</w:t>
      </w:r>
      <w:r w:rsidR="002C73A0" w:rsidRPr="00C84077">
        <w:rPr>
          <w:rFonts w:asciiTheme="minorHAnsi" w:hAnsiTheme="minorHAnsi" w:cstheme="minorHAnsi"/>
          <w:sz w:val="22"/>
          <w:szCs w:val="22"/>
        </w:rPr>
        <w:t>)</w:t>
      </w:r>
      <w:r w:rsidRPr="00C84077">
        <w:rPr>
          <w:rFonts w:asciiTheme="minorHAnsi" w:hAnsiTheme="minorHAnsi" w:cstheme="minorHAnsi"/>
          <w:sz w:val="22"/>
          <w:szCs w:val="22"/>
        </w:rPr>
        <w:t xml:space="preserve"> ustawy </w:t>
      </w:r>
      <w:r w:rsidR="002C73A0" w:rsidRPr="00C84077">
        <w:rPr>
          <w:rFonts w:asciiTheme="minorHAnsi" w:hAnsiTheme="minorHAnsi" w:cstheme="minorHAnsi"/>
          <w:sz w:val="22"/>
          <w:szCs w:val="22"/>
        </w:rPr>
        <w:br/>
      </w:r>
      <w:r w:rsidRPr="00C84077">
        <w:rPr>
          <w:rFonts w:asciiTheme="minorHAnsi" w:hAnsiTheme="minorHAnsi" w:cstheme="minorHAnsi"/>
          <w:sz w:val="22"/>
          <w:szCs w:val="22"/>
        </w:rPr>
        <w:t xml:space="preserve">z dnia 9 listopada 2000r. o utworzeniu Polskiej Agencji Rozwoju Przedsiębiorczości (Dz. U. </w:t>
      </w:r>
      <w:r w:rsidR="002A12C0" w:rsidRPr="00C84077">
        <w:rPr>
          <w:rFonts w:asciiTheme="minorHAnsi" w:hAnsiTheme="minorHAnsi" w:cstheme="minorHAnsi"/>
          <w:sz w:val="22"/>
          <w:szCs w:val="22"/>
        </w:rPr>
        <w:br/>
      </w:r>
      <w:r w:rsidRPr="00C84077">
        <w:rPr>
          <w:rFonts w:asciiTheme="minorHAnsi" w:hAnsiTheme="minorHAnsi" w:cstheme="minorHAnsi"/>
          <w:sz w:val="22"/>
          <w:szCs w:val="22"/>
        </w:rPr>
        <w:t xml:space="preserve">z 2024 r. poz. 419 z </w:t>
      </w:r>
      <w:proofErr w:type="spellStart"/>
      <w:r w:rsidRPr="00C84077">
        <w:rPr>
          <w:rFonts w:asciiTheme="minorHAnsi" w:hAnsiTheme="minorHAnsi" w:cstheme="minorHAnsi"/>
          <w:sz w:val="22"/>
          <w:szCs w:val="22"/>
        </w:rPr>
        <w:t>późn</w:t>
      </w:r>
      <w:proofErr w:type="spellEnd"/>
      <w:r w:rsidRPr="00C84077">
        <w:rPr>
          <w:rFonts w:asciiTheme="minorHAnsi" w:hAnsiTheme="minorHAnsi" w:cstheme="minorHAnsi"/>
          <w:sz w:val="22"/>
          <w:szCs w:val="22"/>
        </w:rPr>
        <w:t>. zm.).</w:t>
      </w:r>
    </w:p>
    <w:p w14:paraId="553D4C2B" w14:textId="7432234E" w:rsidR="00970F07" w:rsidRPr="00C04F89" w:rsidRDefault="00970F07" w:rsidP="00753581">
      <w:pPr>
        <w:numPr>
          <w:ilvl w:val="0"/>
          <w:numId w:val="63"/>
        </w:numPr>
        <w:spacing w:after="0" w:line="240" w:lineRule="auto"/>
        <w:ind w:left="426" w:hanging="284"/>
        <w:contextualSpacing/>
        <w:jc w:val="both"/>
        <w:rPr>
          <w:rFonts w:eastAsia="Times New Roman" w:cstheme="minorHAnsi"/>
          <w:lang w:eastAsia="pl-PL"/>
        </w:rPr>
      </w:pPr>
      <w:bookmarkStart w:id="9" w:name="_Hlk189830625"/>
      <w:r w:rsidRPr="00C04F89">
        <w:rPr>
          <w:rFonts w:eastAsia="Times New Roman" w:cstheme="minorHAnsi"/>
          <w:lang w:eastAsia="pl-PL"/>
        </w:rPr>
        <w:lastRenderedPageBreak/>
        <w:t xml:space="preserve">Wadium w formie pieniądza należy wnieść przelewem na konto </w:t>
      </w:r>
      <w:r w:rsidR="00C04F89" w:rsidRPr="00665074">
        <w:rPr>
          <w:rFonts w:eastAsia="Times New Roman" w:cstheme="minorHAnsi"/>
          <w:lang w:eastAsia="pl-PL"/>
        </w:rPr>
        <w:t>bankowe</w:t>
      </w:r>
      <w:r w:rsidR="00C66641" w:rsidRPr="00665074">
        <w:rPr>
          <w:rFonts w:eastAsia="Times New Roman" w:cstheme="minorHAnsi"/>
          <w:lang w:eastAsia="pl-PL"/>
        </w:rPr>
        <w:t xml:space="preserve"> </w:t>
      </w:r>
      <w:r w:rsidR="00C66641" w:rsidRPr="00665074">
        <w:rPr>
          <w:rFonts w:eastAsia="Times New Roman" w:cstheme="minorHAnsi"/>
          <w:b/>
          <w:lang w:eastAsia="pl-PL"/>
        </w:rPr>
        <w:t>nr</w:t>
      </w:r>
      <w:r w:rsidR="00C04F89" w:rsidRPr="00665074">
        <w:rPr>
          <w:rFonts w:eastAsia="Times New Roman" w:cstheme="minorHAnsi"/>
          <w:b/>
          <w:lang w:eastAsia="pl-PL"/>
        </w:rPr>
        <w:t xml:space="preserve"> </w:t>
      </w:r>
      <w:r w:rsidR="00665074" w:rsidRPr="00665074">
        <w:rPr>
          <w:rFonts w:eastAsia="Times New Roman" w:cstheme="minorHAnsi"/>
          <w:b/>
          <w:lang w:eastAsia="pl-PL"/>
        </w:rPr>
        <w:t>73</w:t>
      </w:r>
      <w:r w:rsidR="00665074">
        <w:rPr>
          <w:rFonts w:eastAsia="Times New Roman" w:cstheme="minorHAnsi"/>
          <w:b/>
          <w:lang w:eastAsia="pl-PL"/>
        </w:rPr>
        <w:t xml:space="preserve"> 8483 0001 2001 0024 0409 0001 </w:t>
      </w:r>
      <w:r w:rsidRPr="00C04F89">
        <w:rPr>
          <w:rFonts w:eastAsia="Times New Roman" w:cstheme="minorHAnsi"/>
          <w:lang w:eastAsia="pl-PL"/>
        </w:rPr>
        <w:t xml:space="preserve">z dopiskiem: </w:t>
      </w:r>
      <w:r w:rsidRPr="00C04F89">
        <w:rPr>
          <w:rFonts w:eastAsia="Times New Roman" w:cstheme="minorHAnsi"/>
          <w:b/>
          <w:lang w:eastAsia="pl-PL"/>
        </w:rPr>
        <w:t xml:space="preserve">Wadium – </w:t>
      </w:r>
      <w:r w:rsidR="008F3A20" w:rsidRPr="00C04F89">
        <w:rPr>
          <w:rFonts w:eastAsia="Times New Roman" w:cstheme="minorHAnsi"/>
          <w:b/>
          <w:lang w:eastAsia="pl-PL"/>
        </w:rPr>
        <w:t>„REMONT KOŚCIOŁA P.W. ŚW. STANISŁAWA BISKUPA W PIOTRKOWICACH”</w:t>
      </w:r>
      <w:r w:rsidR="008F3A20" w:rsidRPr="00C04F89">
        <w:rPr>
          <w:rFonts w:eastAsia="Times New Roman" w:cstheme="minorHAnsi"/>
          <w:lang w:eastAsia="pl-PL"/>
        </w:rPr>
        <w:t xml:space="preserve">. </w:t>
      </w:r>
    </w:p>
    <w:bookmarkEnd w:id="9"/>
    <w:p w14:paraId="1E26CAA8" w14:textId="77777777" w:rsidR="00970F07" w:rsidRPr="00DD53D0" w:rsidRDefault="00970F07" w:rsidP="00753581">
      <w:pPr>
        <w:spacing w:before="120" w:after="120" w:line="240" w:lineRule="auto"/>
        <w:ind w:left="1276" w:hanging="850"/>
        <w:jc w:val="both"/>
        <w:rPr>
          <w:rFonts w:cstheme="minorHAnsi"/>
          <w:b/>
        </w:rPr>
      </w:pPr>
      <w:r w:rsidRPr="00C04F89">
        <w:rPr>
          <w:rFonts w:cstheme="minorHAnsi"/>
          <w:b/>
          <w:u w:val="single"/>
        </w:rPr>
        <w:t>UWAGA</w:t>
      </w:r>
      <w:r w:rsidRPr="00DD53D0">
        <w:rPr>
          <w:rFonts w:cstheme="minorHAnsi"/>
          <w:b/>
        </w:rPr>
        <w:t>: Za termin wniesienia wadium w formie pieniężnej zostanie przyjęty termin uznania rachunku Zamawiającego.</w:t>
      </w:r>
    </w:p>
    <w:p w14:paraId="328D73E0" w14:textId="7BD7BAD0" w:rsidR="00970F07" w:rsidRPr="00DD53D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DD53D0">
        <w:rPr>
          <w:rFonts w:eastAsia="Times New Roman" w:cstheme="minorHAnsi"/>
          <w:lang w:eastAsia="pl-PL"/>
        </w:rPr>
        <w:t>Wadium wnoszone w formie poręczeń lub gwarancji musi spełniać co najmniej poniższe wymagania:</w:t>
      </w:r>
    </w:p>
    <w:p w14:paraId="77A31883" w14:textId="4BE6F47C"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musi obejmować odpowiedzialność za wszystkie przypadki powodujące utratę wadium </w:t>
      </w:r>
      <w:r w:rsidR="00DD53D0">
        <w:rPr>
          <w:rFonts w:asciiTheme="minorHAnsi" w:hAnsiTheme="minorHAnsi" w:cstheme="minorHAnsi"/>
          <w:sz w:val="22"/>
          <w:szCs w:val="22"/>
        </w:rPr>
        <w:br/>
      </w:r>
      <w:r w:rsidRPr="00DD53D0">
        <w:rPr>
          <w:rFonts w:asciiTheme="minorHAnsi" w:hAnsiTheme="minorHAnsi" w:cstheme="minorHAnsi"/>
          <w:sz w:val="22"/>
          <w:szCs w:val="22"/>
        </w:rPr>
        <w:t xml:space="preserve">przez Wykonawcę określone w ustawie </w:t>
      </w:r>
      <w:proofErr w:type="spellStart"/>
      <w:r w:rsidRPr="00DD53D0">
        <w:rPr>
          <w:rFonts w:asciiTheme="minorHAnsi" w:hAnsiTheme="minorHAnsi" w:cstheme="minorHAnsi"/>
          <w:sz w:val="22"/>
          <w:szCs w:val="22"/>
        </w:rPr>
        <w:t>Pzp</w:t>
      </w:r>
      <w:proofErr w:type="spellEnd"/>
      <w:r w:rsidRPr="00DD53D0">
        <w:rPr>
          <w:rFonts w:asciiTheme="minorHAnsi" w:hAnsiTheme="minorHAnsi" w:cstheme="minorHAnsi"/>
          <w:sz w:val="22"/>
          <w:szCs w:val="22"/>
        </w:rPr>
        <w:t>, bez potwierdzania tych okoliczności;</w:t>
      </w:r>
    </w:p>
    <w:p w14:paraId="46F04603" w14:textId="012016EB"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z jej treści powinno jednoznacznej wynikać zobowiązanie gwaranta do zapłaty całej kwoty wadium;</w:t>
      </w:r>
    </w:p>
    <w:p w14:paraId="0ABAB4A3" w14:textId="471BF1D7"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powinno być nieodwołalne i bezwarunkowe oraz płatne na pierwsze żądanie;</w:t>
      </w:r>
    </w:p>
    <w:p w14:paraId="37B098FF" w14:textId="16198EFD"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termin obowiązywania poręczenia lub gwarancji nie może być krótszy niż termin związania ofertą (z zastrzeżeniem iż pierwszym dniem związania ofertą jest dzień składania ofert); </w:t>
      </w:r>
    </w:p>
    <w:p w14:paraId="0CEA48EE" w14:textId="6D8F4298"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w treści poręczenia lub gwarancji powinna znaleźć się nazwa oraz numer przedmiotowego postępowania;</w:t>
      </w:r>
    </w:p>
    <w:p w14:paraId="12FC8138" w14:textId="2BFAB463"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beneficjentem poręczenia lub gwarancji jest: </w:t>
      </w:r>
      <w:r w:rsidR="008F3A20" w:rsidRPr="00DD53D0">
        <w:rPr>
          <w:rFonts w:asciiTheme="minorHAnsi" w:hAnsiTheme="minorHAnsi" w:cstheme="minorHAnsi"/>
          <w:sz w:val="22"/>
          <w:szCs w:val="22"/>
        </w:rPr>
        <w:t>Stowarzyszenie Dziedzictwo Piotrkowic.</w:t>
      </w:r>
    </w:p>
    <w:p w14:paraId="7BF60201" w14:textId="763E0D90"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 xml:space="preserve">w przypadku Wykonawców wspólnie ubiegających się o udzielenie zamówienia (art. 58 ustawy </w:t>
      </w:r>
      <w:proofErr w:type="spellStart"/>
      <w:r w:rsidRPr="00DD53D0">
        <w:rPr>
          <w:rFonts w:asciiTheme="minorHAnsi" w:hAnsiTheme="minorHAnsi" w:cstheme="minorHAnsi"/>
          <w:sz w:val="22"/>
          <w:szCs w:val="22"/>
        </w:rPr>
        <w:t>Pzp</w:t>
      </w:r>
      <w:proofErr w:type="spellEnd"/>
      <w:r w:rsidRPr="00DD53D0">
        <w:rPr>
          <w:rFonts w:asciiTheme="minorHAnsi" w:hAnsiTheme="minorHAnsi" w:cstheme="minorHAnsi"/>
          <w:sz w:val="22"/>
          <w:szCs w:val="22"/>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27B7D734" w14:textId="459B4952" w:rsidR="00970F07" w:rsidRPr="00DD53D0" w:rsidRDefault="00970F07" w:rsidP="00753581">
      <w:pPr>
        <w:pStyle w:val="Akapitzlist"/>
        <w:numPr>
          <w:ilvl w:val="0"/>
          <w:numId w:val="61"/>
        </w:numPr>
        <w:ind w:left="709" w:hanging="284"/>
        <w:jc w:val="both"/>
        <w:rPr>
          <w:rFonts w:asciiTheme="minorHAnsi" w:hAnsiTheme="minorHAnsi" w:cstheme="minorHAnsi"/>
          <w:sz w:val="22"/>
          <w:szCs w:val="22"/>
        </w:rPr>
      </w:pPr>
      <w:r w:rsidRPr="00DD53D0">
        <w:rPr>
          <w:rFonts w:asciiTheme="minorHAnsi" w:hAnsiTheme="minorHAnsi" w:cstheme="minorHAnsi"/>
          <w:sz w:val="22"/>
          <w:szCs w:val="22"/>
        </w:rPr>
        <w:t>musi zostać złożone jako oryginał gwarancji lub poręczeniu w postaci elektronicznej.</w:t>
      </w:r>
    </w:p>
    <w:p w14:paraId="52C79CAA" w14:textId="77777777" w:rsidR="00970F07" w:rsidRPr="002C73A0"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2C73A0">
        <w:rPr>
          <w:rFonts w:eastAsia="Times New Roman" w:cstheme="minorHAnsi"/>
          <w:lang w:eastAsia="pl-PL"/>
        </w:rPr>
        <w:t>W przypadku wniesienia wadium w formie:</w:t>
      </w:r>
    </w:p>
    <w:p w14:paraId="4ED1F721" w14:textId="754A80F2" w:rsidR="00970F07" w:rsidRPr="00C04F89" w:rsidRDefault="00970F07" w:rsidP="00753581">
      <w:pPr>
        <w:pStyle w:val="Akapitzlist"/>
        <w:numPr>
          <w:ilvl w:val="0"/>
          <w:numId w:val="62"/>
        </w:numPr>
        <w:ind w:left="709" w:hanging="283"/>
        <w:jc w:val="both"/>
        <w:rPr>
          <w:rFonts w:asciiTheme="minorHAnsi" w:hAnsiTheme="minorHAnsi" w:cstheme="minorHAnsi"/>
          <w:sz w:val="22"/>
          <w:szCs w:val="22"/>
        </w:rPr>
      </w:pPr>
      <w:r w:rsidRPr="00C04F89">
        <w:rPr>
          <w:rFonts w:asciiTheme="minorHAnsi" w:hAnsiTheme="minorHAnsi" w:cstheme="minorHAnsi"/>
          <w:sz w:val="22"/>
          <w:szCs w:val="22"/>
        </w:rPr>
        <w:t>pieniężnej – zaleca się, by dowód dokonania przelewu został dołączony do oferty;</w:t>
      </w:r>
    </w:p>
    <w:p w14:paraId="680290DE" w14:textId="22211D26" w:rsidR="00970F07" w:rsidRPr="00C04F89" w:rsidRDefault="00970F07" w:rsidP="00753581">
      <w:pPr>
        <w:pStyle w:val="Akapitzlist"/>
        <w:numPr>
          <w:ilvl w:val="0"/>
          <w:numId w:val="62"/>
        </w:numPr>
        <w:ind w:left="709" w:hanging="283"/>
        <w:jc w:val="both"/>
        <w:rPr>
          <w:rFonts w:asciiTheme="minorHAnsi" w:hAnsiTheme="minorHAnsi" w:cstheme="minorHAnsi"/>
          <w:sz w:val="22"/>
          <w:szCs w:val="22"/>
        </w:rPr>
      </w:pPr>
      <w:r w:rsidRPr="00C04F89">
        <w:rPr>
          <w:rFonts w:asciiTheme="minorHAnsi" w:hAnsiTheme="minorHAnsi" w:cstheme="minorHAnsi"/>
          <w:sz w:val="22"/>
          <w:szCs w:val="22"/>
        </w:rPr>
        <w:t>poręczeń lub gwarancji - wymaga się, by oryginał dokumentu został złożony wraz z ofertą.</w:t>
      </w:r>
    </w:p>
    <w:p w14:paraId="457C735C" w14:textId="0C52F1A5" w:rsidR="00970F07" w:rsidRPr="00C04F89"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C04F89">
        <w:rPr>
          <w:rFonts w:eastAsia="Times New Roman" w:cstheme="minorHAnsi"/>
          <w:lang w:eastAsia="pl-PL"/>
        </w:rPr>
        <w:t xml:space="preserve">Oferta Wykonawcy, który nie wniesie wadium lub wniesie w sposób nieprawidłowy lub nie utrzyma wadium nieprzerwanie do upływu terminu związania ofertą lub złoży wniosek  o zwrot wadium w przypadku, o którym mowa w art. 98 ust. 2 pkt 3 ustawy </w:t>
      </w:r>
      <w:proofErr w:type="spellStart"/>
      <w:r w:rsidRPr="00C04F89">
        <w:rPr>
          <w:rFonts w:eastAsia="Times New Roman" w:cstheme="minorHAnsi"/>
          <w:lang w:eastAsia="pl-PL"/>
        </w:rPr>
        <w:t>Pzp</w:t>
      </w:r>
      <w:proofErr w:type="spellEnd"/>
      <w:r w:rsidR="00A05D75">
        <w:rPr>
          <w:rFonts w:eastAsia="Times New Roman" w:cstheme="minorHAnsi"/>
          <w:lang w:eastAsia="pl-PL"/>
        </w:rPr>
        <w:t>,</w:t>
      </w:r>
      <w:r w:rsidRPr="00C04F89">
        <w:rPr>
          <w:rFonts w:eastAsia="Times New Roman" w:cstheme="minorHAnsi"/>
          <w:lang w:eastAsia="pl-PL"/>
        </w:rPr>
        <w:t xml:space="preserve"> zostanie odrzucona.</w:t>
      </w:r>
    </w:p>
    <w:p w14:paraId="52625AAD" w14:textId="77777777" w:rsidR="00970F07" w:rsidRPr="00FC5112" w:rsidRDefault="00970F07" w:rsidP="00753581">
      <w:pPr>
        <w:numPr>
          <w:ilvl w:val="0"/>
          <w:numId w:val="63"/>
        </w:numPr>
        <w:spacing w:after="0" w:line="240" w:lineRule="auto"/>
        <w:ind w:left="426" w:hanging="284"/>
        <w:contextualSpacing/>
        <w:jc w:val="both"/>
        <w:rPr>
          <w:rFonts w:eastAsia="Times New Roman" w:cstheme="minorHAnsi"/>
          <w:lang w:eastAsia="pl-PL"/>
        </w:rPr>
      </w:pPr>
      <w:r w:rsidRPr="00FC5112">
        <w:rPr>
          <w:rFonts w:eastAsia="Times New Roman" w:cstheme="minorHAnsi"/>
          <w:lang w:eastAsia="pl-PL"/>
        </w:rPr>
        <w:t xml:space="preserve">Zasady zwrotu oraz okoliczności zatrzymania wadium określa art. 98 ustawy </w:t>
      </w:r>
      <w:proofErr w:type="spellStart"/>
      <w:r w:rsidRPr="00FC5112">
        <w:rPr>
          <w:rFonts w:eastAsia="Times New Roman" w:cstheme="minorHAnsi"/>
          <w:lang w:eastAsia="pl-PL"/>
        </w:rPr>
        <w:t>Pzp</w:t>
      </w:r>
      <w:proofErr w:type="spellEnd"/>
      <w:r w:rsidRPr="00FC5112">
        <w:rPr>
          <w:rFonts w:eastAsia="Times New Roman" w:cstheme="minorHAnsi"/>
          <w:lang w:eastAsia="pl-PL"/>
        </w:rPr>
        <w:t>.</w:t>
      </w:r>
    </w:p>
    <w:p w14:paraId="22EC69FB" w14:textId="6460A708" w:rsidR="00BD385C" w:rsidRPr="001963E4"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r w:rsidRPr="001963E4">
        <w:rPr>
          <w:rFonts w:eastAsia="Times New Roman" w:cstheme="minorHAnsi"/>
          <w:b/>
          <w:bCs/>
          <w:lang w:val="x-none" w:eastAsia="x-none"/>
        </w:rPr>
        <w:t>OPIS SPOSOBU PRZYGOTOWANIA I SKŁADANIA OFERTY</w:t>
      </w:r>
      <w:r w:rsidR="00BD385C" w:rsidRPr="001963E4">
        <w:rPr>
          <w:rFonts w:eastAsia="Times New Roman" w:cstheme="minorHAnsi"/>
          <w:b/>
          <w:bCs/>
          <w:lang w:val="x-none" w:eastAsia="x-none"/>
        </w:rPr>
        <w:t>.</w:t>
      </w:r>
    </w:p>
    <w:p w14:paraId="4323435B" w14:textId="4E3DB400"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Ofertę należy złożyć na przygotowanym przez Zamawiającego </w:t>
      </w:r>
      <w:r w:rsidRPr="006C5992">
        <w:rPr>
          <w:rFonts w:eastAsia="Times New Roman" w:cstheme="minorHAnsi"/>
          <w:b/>
          <w:lang w:val="x-none" w:eastAsia="x-none"/>
        </w:rPr>
        <w:t>Formularzu oferty</w:t>
      </w:r>
      <w:r w:rsidRPr="006C5992">
        <w:rPr>
          <w:rFonts w:eastAsia="Times New Roman" w:cstheme="minorHAnsi"/>
          <w:lang w:val="x-none" w:eastAsia="x-none"/>
        </w:rPr>
        <w:t xml:space="preserve">, stanowiącym </w:t>
      </w:r>
      <w:r w:rsidRPr="006C5992">
        <w:rPr>
          <w:rFonts w:eastAsia="Times New Roman" w:cstheme="minorHAnsi"/>
          <w:b/>
          <w:lang w:val="x-none" w:eastAsia="x-none"/>
        </w:rPr>
        <w:t>Załącznik nr 3 do SWZ</w:t>
      </w:r>
      <w:r w:rsidRPr="006C5992">
        <w:rPr>
          <w:rFonts w:eastAsia="Times New Roman" w:cstheme="minorHAnsi"/>
          <w:lang w:val="x-none" w:eastAsia="x-none"/>
        </w:rPr>
        <w:t>.</w:t>
      </w:r>
    </w:p>
    <w:p w14:paraId="10BE5FA3" w14:textId="074F0E94"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powinien pobrać „Formularz oferty”, zapisać go na dysku komputera użytkownika, uzupełnić pozostałymi danymi</w:t>
      </w:r>
      <w:r w:rsidR="00E62D5F" w:rsidRPr="006C5992">
        <w:rPr>
          <w:rFonts w:eastAsia="Times New Roman" w:cstheme="minorHAnsi"/>
          <w:lang w:val="x-none" w:eastAsia="x-none"/>
        </w:rPr>
        <w:t>,</w:t>
      </w:r>
      <w:r w:rsidRPr="006C5992">
        <w:rPr>
          <w:rFonts w:eastAsia="Times New Roman" w:cstheme="minorHAnsi"/>
          <w:lang w:val="x-none" w:eastAsia="x-none"/>
        </w:rPr>
        <w:t xml:space="preserve"> wymaganymi przez Zamawiającego i ponownie zapisać na dysku komputera użytkownika oraz podpisać odpowiednim rodzajem podpisu elektronicznego, zgodnie z pkt 6</w:t>
      </w:r>
      <w:r w:rsidR="000D490A">
        <w:rPr>
          <w:rFonts w:eastAsia="Times New Roman" w:cstheme="minorHAnsi"/>
          <w:lang w:eastAsia="x-none"/>
        </w:rPr>
        <w:t>)</w:t>
      </w:r>
      <w:r w:rsidRPr="006C5992">
        <w:rPr>
          <w:rFonts w:eastAsia="Times New Roman" w:cstheme="minorHAnsi"/>
          <w:lang w:val="x-none" w:eastAsia="x-none"/>
        </w:rPr>
        <w:t>.</w:t>
      </w:r>
    </w:p>
    <w:p w14:paraId="04AFDB3A" w14:textId="2F6F747C" w:rsidR="00F5178E" w:rsidRPr="006C5992" w:rsidRDefault="00F5178E"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składa ofertę za pośrednictwem zakładki „Oferty/wnioski”, widocznej</w:t>
      </w:r>
      <w:r w:rsidR="003D37A7" w:rsidRPr="006C5992">
        <w:rPr>
          <w:rFonts w:eastAsia="Times New Roman" w:cstheme="minorHAnsi"/>
          <w:lang w:val="x-none" w:eastAsia="x-none"/>
        </w:rPr>
        <w:t xml:space="preserve"> </w:t>
      </w:r>
      <w:r w:rsidRPr="006C5992">
        <w:rPr>
          <w:rFonts w:eastAsia="Times New Roman" w:cstheme="minorHAnsi"/>
          <w:lang w:val="x-none" w:eastAsia="x-none"/>
        </w:rPr>
        <w:t>w podglądzie postępowania po zalogowaniu się na konto Wykonawcy. Po wybraniu przycisku „Złóż ofertę” system prezentuje okno składania oferty, umożliwiające przekazanie dokumentów elektronicznych, w którym znajdują się dwa pola drag &amp; drop („przeciągnij” i „upuść”), służące do dodawania plików.</w:t>
      </w:r>
    </w:p>
    <w:p w14:paraId="4F9C520A" w14:textId="3372BBDF"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dodaje wybrany z dysku i uprzednio podpisany „Formularz oferty”</w:t>
      </w:r>
      <w:r w:rsidR="003D37A7" w:rsidRPr="006C5992">
        <w:rPr>
          <w:rFonts w:eastAsia="Times New Roman" w:cstheme="minorHAnsi"/>
          <w:lang w:val="x-none" w:eastAsia="x-none"/>
        </w:rPr>
        <w:t xml:space="preserve"> </w:t>
      </w:r>
      <w:r w:rsidRPr="006C5992">
        <w:rPr>
          <w:rFonts w:eastAsia="Times New Roman" w:cstheme="minorHAnsi"/>
          <w:lang w:val="x-none" w:eastAsia="x-none"/>
        </w:rPr>
        <w:t xml:space="preserve"> w pierwszym polu („Wypełniony formularz oferty”). W kolejnym polu („Załączniki i inne dokumenty przedstawione w ofercie przez Wykonawcę”) Wykonawca dodaje pozostałe pliki stanowiące ofertę lub składane wraz z ofertą.</w:t>
      </w:r>
    </w:p>
    <w:p w14:paraId="3B043036" w14:textId="4C5B1431"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Jeżeli wraz z ofertą składane są dokumenty zawierające tajemnicę przedsiębiorstwa Wykonawca, w celu utrzymania w poufności tych informacji, przekazuje je w wydzielonym </w:t>
      </w:r>
      <w:r w:rsidR="005B1B7B">
        <w:rPr>
          <w:rFonts w:eastAsia="Times New Roman" w:cstheme="minorHAnsi"/>
          <w:lang w:eastAsia="x-none"/>
        </w:rPr>
        <w:br/>
      </w:r>
      <w:r w:rsidRPr="006C5992">
        <w:rPr>
          <w:rFonts w:eastAsia="Times New Roman" w:cstheme="minorHAnsi"/>
          <w:lang w:val="x-none" w:eastAsia="x-none"/>
        </w:rPr>
        <w:t xml:space="preserve">i odpowiednio oznaczonym pliku, wraz z jednoczesnym zaznaczeniem w nazwie pliku </w:t>
      </w:r>
      <w:r w:rsidRPr="006C5992">
        <w:rPr>
          <w:rFonts w:eastAsia="Times New Roman" w:cstheme="minorHAnsi"/>
          <w:lang w:val="x-none" w:eastAsia="x-none"/>
        </w:rPr>
        <w:lastRenderedPageBreak/>
        <w:t xml:space="preserve">„Dokument stanowiący tajemnicę przedsiębiorstwa”. Zarówno załącznik stanowiący tajemnicę przedsiębiorstwa jak i uzasadnienie zastrzeżenia tajemnicy przedsiębiorstwa należy dodać </w:t>
      </w:r>
      <w:r w:rsidR="005B1B7B">
        <w:rPr>
          <w:rFonts w:eastAsia="Times New Roman" w:cstheme="minorHAnsi"/>
          <w:lang w:eastAsia="x-none"/>
        </w:rPr>
        <w:br/>
      </w:r>
      <w:r w:rsidRPr="006C5992">
        <w:rPr>
          <w:rFonts w:eastAsia="Times New Roman" w:cstheme="minorHAnsi"/>
          <w:lang w:val="x-none" w:eastAsia="x-none"/>
        </w:rPr>
        <w:t>w polu „Załączniki i inne dokumenty przedstawione w ofercie przez Wykonawcę”</w:t>
      </w:r>
      <w:r w:rsidR="00165E20" w:rsidRPr="006C5992">
        <w:rPr>
          <w:rFonts w:eastAsia="Times New Roman" w:cstheme="minorHAnsi"/>
          <w:lang w:val="x-none" w:eastAsia="x-none"/>
        </w:rPr>
        <w:t>.</w:t>
      </w:r>
    </w:p>
    <w:p w14:paraId="2ABA54A5" w14:textId="7BB1FE58"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b/>
          <w:lang w:val="x-none" w:eastAsia="x-none"/>
        </w:rPr>
        <w:t>Formularz ofertowy</w:t>
      </w:r>
      <w:r w:rsidRPr="006C5992">
        <w:rPr>
          <w:rFonts w:eastAsia="Times New Roman" w:cstheme="minorHAnsi"/>
          <w:lang w:val="x-none" w:eastAsia="x-none"/>
        </w:rPr>
        <w:t xml:space="preserve">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t>
      </w:r>
      <w:r w:rsidR="006C5992" w:rsidRPr="006C5992">
        <w:rPr>
          <w:rFonts w:eastAsia="Times New Roman" w:cstheme="minorHAnsi"/>
          <w:lang w:val="x-none" w:eastAsia="x-none"/>
        </w:rPr>
        <w:br/>
      </w:r>
      <w:r w:rsidRPr="006C5992">
        <w:rPr>
          <w:rFonts w:eastAsia="Times New Roman" w:cstheme="minorHAnsi"/>
          <w:lang w:val="x-none" w:eastAsia="x-none"/>
        </w:rPr>
        <w:t>w polu „Załączniki i inne dokumenty przedstawione w ofercie przez Wykonawcę”.</w:t>
      </w:r>
    </w:p>
    <w:p w14:paraId="494E0D4A" w14:textId="05287641" w:rsidR="005358C4" w:rsidRPr="001963E4" w:rsidRDefault="005358C4" w:rsidP="00753581">
      <w:pPr>
        <w:autoSpaceDE w:val="0"/>
        <w:autoSpaceDN w:val="0"/>
        <w:adjustRightInd w:val="0"/>
        <w:spacing w:before="120" w:after="120" w:line="240" w:lineRule="auto"/>
        <w:ind w:left="426"/>
        <w:jc w:val="both"/>
        <w:rPr>
          <w:rFonts w:cstheme="minorHAnsi"/>
        </w:rPr>
      </w:pPr>
      <w:r w:rsidRPr="006C5992">
        <w:rPr>
          <w:rFonts w:cstheme="minorHAnsi"/>
          <w:b/>
        </w:rPr>
        <w:t>Pozostałe dokumenty</w:t>
      </w:r>
      <w:r w:rsidRPr="006C5992">
        <w:rPr>
          <w:rFonts w:cstheme="minorHAnsi"/>
        </w:rPr>
        <w:t xml:space="preserve"> </w:t>
      </w:r>
      <w:r w:rsidRPr="001963E4">
        <w:rPr>
          <w:rFonts w:cstheme="minorHAnsi"/>
        </w:rPr>
        <w:t xml:space="preserve">wchodzące w skład oferty lub składane wraz z ofertą, które są zgodne </w:t>
      </w:r>
      <w:r w:rsidR="006C5992">
        <w:rPr>
          <w:rFonts w:cstheme="minorHAnsi"/>
        </w:rPr>
        <w:br/>
      </w:r>
      <w:r w:rsidRPr="001963E4">
        <w:rPr>
          <w:rFonts w:cstheme="minorHAnsi"/>
        </w:rPr>
        <w:t xml:space="preserve">z ustawą </w:t>
      </w:r>
      <w:proofErr w:type="spellStart"/>
      <w:r w:rsidRPr="001963E4">
        <w:rPr>
          <w:rFonts w:cstheme="minorHAnsi"/>
        </w:rPr>
        <w:t>Pzp</w:t>
      </w:r>
      <w:proofErr w:type="spellEnd"/>
      <w:r w:rsidRPr="001963E4">
        <w:rPr>
          <w:rFonts w:cstheme="minorHAnsi"/>
        </w:rPr>
        <w:t xml:space="preserve"> lub rozporządzeniem Prezesa Rady Ministrów w sprawie wymagań </w:t>
      </w:r>
      <w:r w:rsidR="002819D4">
        <w:rPr>
          <w:rFonts w:cstheme="minorHAnsi"/>
        </w:rPr>
        <w:br/>
      </w:r>
      <w:r w:rsidRPr="001963E4">
        <w:rPr>
          <w:rFonts w:cstheme="minorHAnsi"/>
        </w:rPr>
        <w:t>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w:t>
      </w:r>
      <w:r w:rsidR="006C5992">
        <w:rPr>
          <w:rFonts w:cstheme="minorHAnsi"/>
        </w:rPr>
        <w:t xml:space="preserve"> </w:t>
      </w:r>
      <w:r w:rsidR="005B1B7B">
        <w:rPr>
          <w:rFonts w:cstheme="minorHAnsi"/>
        </w:rPr>
        <w:br/>
      </w:r>
      <w:r w:rsidRPr="001963E4">
        <w:rPr>
          <w:rFonts w:cstheme="minorHAnsi"/>
        </w:rPr>
        <w:t>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E1E6C22" w14:textId="2C7A2EA7" w:rsidR="00EA3C80" w:rsidRDefault="005358C4" w:rsidP="00EA3C80">
      <w:pPr>
        <w:autoSpaceDE w:val="0"/>
        <w:autoSpaceDN w:val="0"/>
        <w:adjustRightInd w:val="0"/>
        <w:spacing w:after="120" w:line="240" w:lineRule="auto"/>
        <w:ind w:left="426"/>
        <w:jc w:val="both"/>
        <w:rPr>
          <w:rFonts w:cstheme="minorHAnsi"/>
        </w:rPr>
      </w:pPr>
      <w:r w:rsidRPr="001963E4">
        <w:rPr>
          <w:rFonts w:cstheme="minorHAnsi"/>
        </w:rPr>
        <w:t xml:space="preserve">W przypadku przekazywania dokumentu elektronicznego w formacie poddającym dane kompresji, opatrzenie pliku zawierającego skompresowane dokumenty kwalifikowanym podpisem elektronicznym, podpisem zaufanym lub podpisem osobistym, jest równoznaczne </w:t>
      </w:r>
      <w:r w:rsidR="005B1B7B">
        <w:rPr>
          <w:rFonts w:cstheme="minorHAnsi"/>
        </w:rPr>
        <w:br/>
      </w:r>
      <w:r w:rsidRPr="001963E4">
        <w:rPr>
          <w:rFonts w:cstheme="minorHAnsi"/>
        </w:rPr>
        <w:t>z opatrzeniem wszystkich dokumentów zawartych w tym pliku odpowiednio kwalifikowanym podpisem elektronicznym, podpisem zaufanym</w:t>
      </w:r>
      <w:r w:rsidR="00164ED4" w:rsidRPr="001963E4">
        <w:rPr>
          <w:rFonts w:cstheme="minorHAnsi"/>
        </w:rPr>
        <w:t xml:space="preserve"> </w:t>
      </w:r>
      <w:r w:rsidRPr="001963E4">
        <w:rPr>
          <w:rFonts w:cstheme="minorHAnsi"/>
        </w:rPr>
        <w:t>lub podpisem osobistym.</w:t>
      </w:r>
    </w:p>
    <w:p w14:paraId="665C7B62" w14:textId="04F639B8" w:rsidR="00EA3C80" w:rsidRDefault="00EA3C80" w:rsidP="00EA3C80">
      <w:pPr>
        <w:rPr>
          <w:rFonts w:cstheme="minorHAnsi"/>
        </w:rPr>
      </w:pPr>
    </w:p>
    <w:p w14:paraId="7510F685" w14:textId="3EA491FA" w:rsidR="00EA3C80" w:rsidRPr="00EA3C80" w:rsidRDefault="00EA3C80" w:rsidP="00EA3C80">
      <w:pPr>
        <w:tabs>
          <w:tab w:val="left" w:pos="6073"/>
        </w:tabs>
        <w:rPr>
          <w:rFonts w:cstheme="minorHAnsi"/>
        </w:rPr>
      </w:pPr>
    </w:p>
    <w:p w14:paraId="6369F836" w14:textId="50273B87" w:rsidR="005358C4" w:rsidRPr="00EA3C80" w:rsidRDefault="00EA3C80" w:rsidP="00EA3C80">
      <w:pPr>
        <w:keepNext/>
        <w:numPr>
          <w:ilvl w:val="0"/>
          <w:numId w:val="52"/>
        </w:numPr>
        <w:spacing w:after="0" w:line="240" w:lineRule="auto"/>
        <w:ind w:left="426" w:hanging="284"/>
        <w:jc w:val="both"/>
        <w:outlineLvl w:val="3"/>
        <w:rPr>
          <w:rFonts w:eastAsia="Times New Roman" w:cstheme="minorHAnsi"/>
          <w:lang w:val="x-none" w:eastAsia="x-none"/>
        </w:rPr>
      </w:pPr>
      <w:r w:rsidRPr="00EA3C80">
        <w:rPr>
          <w:rFonts w:eastAsia="Times New Roman" w:cstheme="minorHAnsi"/>
          <w:lang w:val="x-none" w:eastAsia="x-none"/>
        </w:rPr>
        <w:t xml:space="preserve"> </w:t>
      </w:r>
      <w:r w:rsidR="005358C4" w:rsidRPr="00EA3C80">
        <w:rPr>
          <w:rFonts w:eastAsia="Times New Roman" w:cstheme="minorHAnsi"/>
          <w:lang w:val="x-none" w:eastAsia="x-none"/>
        </w:rPr>
        <w:t xml:space="preserve">System sprawdza, czy złożone pliki są podpisane i automatycznie je szyfruje, jednocześnie informując o tym Wykonawcę. Potwierdzenie czasu przekazania i odbioru oferty znajduje się </w:t>
      </w:r>
      <w:r w:rsidR="00D9341A" w:rsidRPr="00EA3C80">
        <w:rPr>
          <w:rFonts w:eastAsia="Times New Roman" w:cstheme="minorHAnsi"/>
          <w:lang w:val="x-none" w:eastAsia="x-none"/>
        </w:rPr>
        <w:br/>
      </w:r>
      <w:r w:rsidR="005358C4" w:rsidRPr="00EA3C80">
        <w:rPr>
          <w:rFonts w:eastAsia="Times New Roman" w:cstheme="minorHAnsi"/>
          <w:lang w:val="x-none" w:eastAsia="x-none"/>
        </w:rPr>
        <w:t>w Elektronicznym Potwierdzeniu Przesłania (EPP) i Elektronicznym Potwierdzeniu Odebrania (EPO). EPP i EPO dostępne są dla zalogowanego Wykonawcy w zakładce „Oferty/Wnioski”.</w:t>
      </w:r>
    </w:p>
    <w:p w14:paraId="7364161E" w14:textId="77777777"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Oferta może być złożona tylko do upływu terminu składania ofert.</w:t>
      </w:r>
    </w:p>
    <w:p w14:paraId="61B16951" w14:textId="77777777" w:rsidR="005358C4" w:rsidRPr="006C5992" w:rsidRDefault="005358C4" w:rsidP="00753581">
      <w:pPr>
        <w:keepNext/>
        <w:numPr>
          <w:ilvl w:val="0"/>
          <w:numId w:val="52"/>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Wykonawca może przed upływem terminu składania ofert wycofać ofertę. Wykonawca wycofuje ofertę w zakładce „Oferty/wnioski” używając przycisku „Wycofaj ofertę”.</w:t>
      </w:r>
    </w:p>
    <w:p w14:paraId="6E224255" w14:textId="77777777" w:rsidR="005358C4" w:rsidRPr="006C5992"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Maksymalny łączny rozmiar plików stanowiących ofertę lub składanych wraz z ofertą to 250 MB.</w:t>
      </w:r>
    </w:p>
    <w:p w14:paraId="3357A506" w14:textId="77777777" w:rsidR="005358C4" w:rsidRPr="006C5992"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Wykonawca może złożyć tylko jedną ofertę.</w:t>
      </w:r>
    </w:p>
    <w:p w14:paraId="4462B19E" w14:textId="1CBDCEEB" w:rsidR="005358C4" w:rsidRPr="00C66641" w:rsidRDefault="005358C4" w:rsidP="00753581">
      <w:pPr>
        <w:keepNext/>
        <w:numPr>
          <w:ilvl w:val="0"/>
          <w:numId w:val="52"/>
        </w:numPr>
        <w:spacing w:after="0" w:line="240" w:lineRule="auto"/>
        <w:ind w:left="426" w:hanging="426"/>
        <w:jc w:val="both"/>
        <w:outlineLvl w:val="3"/>
        <w:rPr>
          <w:rFonts w:eastAsia="Times New Roman" w:cstheme="minorHAnsi"/>
          <w:lang w:val="x-none" w:eastAsia="x-none"/>
        </w:rPr>
      </w:pPr>
      <w:r w:rsidRPr="006C5992">
        <w:rPr>
          <w:rFonts w:eastAsia="Times New Roman" w:cstheme="minorHAnsi"/>
          <w:lang w:val="x-none" w:eastAsia="x-none"/>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w:t>
      </w:r>
      <w:r w:rsidRPr="006C5992">
        <w:rPr>
          <w:rFonts w:eastAsia="Times New Roman" w:cstheme="minorHAnsi"/>
          <w:lang w:val="x-none" w:eastAsia="x-none"/>
        </w:rPr>
        <w:softHyphen/>
        <w:t xml:space="preserve">nego stosownie do art. 97 § 2 ustawy z dnia 14 lutego 1991 r. Prawo </w:t>
      </w:r>
      <w:r w:rsidR="002819D4">
        <w:rPr>
          <w:rFonts w:eastAsia="Times New Roman" w:cstheme="minorHAnsi"/>
          <w:lang w:eastAsia="x-none"/>
        </w:rPr>
        <w:br/>
      </w:r>
      <w:r w:rsidRPr="006C5992">
        <w:rPr>
          <w:rFonts w:eastAsia="Times New Roman" w:cstheme="minorHAnsi"/>
          <w:lang w:val="x-none" w:eastAsia="x-none"/>
        </w:rPr>
        <w:t>o notariacie, które to poświadczenie notariusz opatruje kwalifikowanym podpisem elektronicz</w:t>
      </w:r>
      <w:r w:rsidRPr="006C5992">
        <w:rPr>
          <w:rFonts w:eastAsia="Times New Roman" w:cstheme="minorHAnsi"/>
          <w:lang w:val="x-none" w:eastAsia="x-none"/>
        </w:rPr>
        <w:softHyphen/>
        <w:t>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7D6B479" w14:textId="274CB19F" w:rsidR="00C66641" w:rsidRPr="00C66641" w:rsidRDefault="00C66641" w:rsidP="006964BA">
      <w:pPr>
        <w:keepNext/>
        <w:numPr>
          <w:ilvl w:val="0"/>
          <w:numId w:val="1"/>
        </w:numPr>
        <w:shd w:val="clear" w:color="auto" w:fill="BFBFBF"/>
        <w:spacing w:before="240" w:after="120" w:line="240" w:lineRule="auto"/>
        <w:ind w:left="426" w:hanging="426"/>
        <w:jc w:val="both"/>
        <w:outlineLvl w:val="3"/>
        <w:rPr>
          <w:rFonts w:eastAsia="Times New Roman" w:cstheme="minorHAnsi"/>
          <w:b/>
          <w:bCs/>
          <w:lang w:val="x-none" w:eastAsia="x-none"/>
        </w:rPr>
      </w:pPr>
      <w:bookmarkStart w:id="10" w:name="bookmark24"/>
      <w:r w:rsidRPr="00C66641">
        <w:rPr>
          <w:rFonts w:eastAsia="Times New Roman" w:cstheme="minorHAnsi"/>
          <w:b/>
          <w:bCs/>
          <w:lang w:val="x-none" w:eastAsia="x-none"/>
        </w:rPr>
        <w:t>TERMIN SKŁADANIA OFERT.</w:t>
      </w:r>
      <w:bookmarkEnd w:id="10"/>
    </w:p>
    <w:p w14:paraId="1944DD75" w14:textId="7A333E6A" w:rsidR="005358C4" w:rsidRPr="000C2DEF"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0C2DEF">
        <w:rPr>
          <w:rFonts w:eastAsia="Times New Roman" w:cstheme="minorHAnsi"/>
          <w:b/>
          <w:lang w:val="x-none" w:eastAsia="x-none"/>
        </w:rPr>
        <w:t>Termin złożenia oferty</w:t>
      </w:r>
      <w:r w:rsidRPr="00665074">
        <w:rPr>
          <w:rFonts w:eastAsia="Times New Roman" w:cstheme="minorHAnsi"/>
          <w:b/>
          <w:lang w:val="x-none" w:eastAsia="x-none"/>
        </w:rPr>
        <w:t xml:space="preserve">: do dnia </w:t>
      </w:r>
      <w:r w:rsidR="006D3942">
        <w:rPr>
          <w:rFonts w:eastAsia="Times New Roman" w:cstheme="minorHAnsi"/>
          <w:b/>
          <w:lang w:val="x-none" w:eastAsia="x-none"/>
        </w:rPr>
        <w:t>23</w:t>
      </w:r>
      <w:r w:rsidR="00665074" w:rsidRPr="00665074">
        <w:rPr>
          <w:rFonts w:eastAsia="Times New Roman" w:cstheme="minorHAnsi"/>
          <w:b/>
          <w:lang w:val="x-none" w:eastAsia="x-none"/>
        </w:rPr>
        <w:t>.0</w:t>
      </w:r>
      <w:r w:rsidR="006D3942">
        <w:rPr>
          <w:rFonts w:eastAsia="Times New Roman" w:cstheme="minorHAnsi"/>
          <w:b/>
          <w:lang w:val="x-none" w:eastAsia="x-none"/>
        </w:rPr>
        <w:t>5</w:t>
      </w:r>
      <w:r w:rsidR="00665074" w:rsidRPr="00665074">
        <w:rPr>
          <w:rFonts w:eastAsia="Times New Roman" w:cstheme="minorHAnsi"/>
          <w:b/>
          <w:lang w:val="x-none" w:eastAsia="x-none"/>
        </w:rPr>
        <w:t xml:space="preserve">.2025r. </w:t>
      </w:r>
      <w:r w:rsidRPr="00665074">
        <w:rPr>
          <w:rFonts w:eastAsia="Times New Roman" w:cstheme="minorHAnsi"/>
          <w:b/>
          <w:lang w:val="x-none" w:eastAsia="x-none"/>
        </w:rPr>
        <w:t xml:space="preserve"> do godz. </w:t>
      </w:r>
      <w:r w:rsidR="00665074" w:rsidRPr="00665074">
        <w:rPr>
          <w:rFonts w:eastAsia="Times New Roman" w:cstheme="minorHAnsi"/>
          <w:b/>
          <w:lang w:val="x-none" w:eastAsia="x-none"/>
        </w:rPr>
        <w:t>10.</w:t>
      </w:r>
      <w:r w:rsidR="00665074">
        <w:rPr>
          <w:rFonts w:eastAsia="Times New Roman" w:cstheme="minorHAnsi"/>
          <w:b/>
          <w:lang w:val="x-none" w:eastAsia="x-none"/>
        </w:rPr>
        <w:t>00</w:t>
      </w:r>
    </w:p>
    <w:p w14:paraId="01F089EE" w14:textId="4BDA1356" w:rsidR="005358C4" w:rsidRPr="006C5992"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Ofertę należy złożyć przed terminem składania ofert – oferta złożona po terminie nie zostanie przyjęta przez platformę e-zamówienia. Dokumentów nie należy składać w ostatniej chwili. Czas </w:t>
      </w:r>
      <w:r w:rsidRPr="006C5992">
        <w:rPr>
          <w:rFonts w:eastAsia="Times New Roman" w:cstheme="minorHAnsi"/>
          <w:lang w:val="x-none" w:eastAsia="x-none"/>
        </w:rPr>
        <w:lastRenderedPageBreak/>
        <w:t xml:space="preserve">trwania wgrywania i przetwarzania dokumentów zależny jest od ich ilości i rozmiaru </w:t>
      </w:r>
      <w:r w:rsidR="00D9341A" w:rsidRPr="006C5992">
        <w:rPr>
          <w:rFonts w:eastAsia="Times New Roman" w:cstheme="minorHAnsi"/>
          <w:lang w:val="x-none" w:eastAsia="x-none"/>
        </w:rPr>
        <w:br/>
      </w:r>
      <w:r w:rsidRPr="006C5992">
        <w:rPr>
          <w:rFonts w:eastAsia="Times New Roman" w:cstheme="minorHAnsi"/>
          <w:lang w:val="x-none" w:eastAsia="x-none"/>
        </w:rPr>
        <w:t>oraz obciążenia platformy.</w:t>
      </w:r>
    </w:p>
    <w:p w14:paraId="19E38F72" w14:textId="3A70D36F" w:rsidR="009722D6" w:rsidRPr="006C5992" w:rsidRDefault="005358C4" w:rsidP="00C66641">
      <w:pPr>
        <w:keepNext/>
        <w:numPr>
          <w:ilvl w:val="0"/>
          <w:numId w:val="66"/>
        </w:numPr>
        <w:spacing w:after="0" w:line="240" w:lineRule="auto"/>
        <w:ind w:left="426" w:hanging="284"/>
        <w:jc w:val="both"/>
        <w:outlineLvl w:val="3"/>
        <w:rPr>
          <w:rFonts w:eastAsia="Times New Roman" w:cstheme="minorHAnsi"/>
          <w:lang w:val="x-none" w:eastAsia="x-none"/>
        </w:rPr>
      </w:pPr>
      <w:r w:rsidRPr="006C5992">
        <w:rPr>
          <w:rFonts w:eastAsia="Times New Roman" w:cstheme="minorHAnsi"/>
          <w:lang w:val="x-none" w:eastAsia="x-none"/>
        </w:rPr>
        <w:t xml:space="preserve">Po zakończeniu procesu składania oferty, na ekranie pojawia się informacja, że proces składania ofert zakończył się i można pobrać dokumenty potwierdzające złożenie oferty. Jeśli proces zakończył się pozytywnie można pobrać potwierdzenia przyjęcia i odbioru dokumentu.    </w:t>
      </w:r>
    </w:p>
    <w:p w14:paraId="22D4505A" w14:textId="4FDC577C"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TERMIN OTWARCIA OFERT</w:t>
      </w:r>
      <w:r w:rsidR="00BD385C" w:rsidRPr="001963E4">
        <w:rPr>
          <w:rFonts w:eastAsia="Times New Roman" w:cstheme="minorHAnsi"/>
          <w:b/>
          <w:bCs/>
          <w:lang w:val="x-none" w:eastAsia="x-none"/>
        </w:rPr>
        <w:t>.</w:t>
      </w:r>
    </w:p>
    <w:p w14:paraId="461B5DD8" w14:textId="7E12FBFF" w:rsidR="00BD385C" w:rsidRPr="00665074" w:rsidRDefault="00BD385C" w:rsidP="00753581">
      <w:pPr>
        <w:numPr>
          <w:ilvl w:val="0"/>
          <w:numId w:val="53"/>
        </w:numPr>
        <w:spacing w:after="0" w:line="240" w:lineRule="auto"/>
        <w:ind w:left="426" w:hanging="284"/>
        <w:jc w:val="both"/>
        <w:rPr>
          <w:rFonts w:eastAsia="Calibri" w:cstheme="minorHAnsi"/>
          <w:b/>
          <w:bCs/>
          <w:color w:val="FF0000"/>
          <w:lang w:eastAsia="pl-PL" w:bidi="pl-PL"/>
        </w:rPr>
      </w:pPr>
      <w:r w:rsidRPr="001963E4">
        <w:rPr>
          <w:rFonts w:eastAsia="Calibri" w:cstheme="minorHAnsi"/>
          <w:b/>
          <w:bCs/>
          <w:lang w:eastAsia="pl-PL" w:bidi="pl-PL"/>
        </w:rPr>
        <w:t xml:space="preserve">Otwarcie ofert </w:t>
      </w:r>
      <w:r w:rsidRPr="00665074">
        <w:rPr>
          <w:rFonts w:eastAsia="Calibri" w:cstheme="minorHAnsi"/>
          <w:b/>
          <w:bCs/>
          <w:lang w:eastAsia="pl-PL" w:bidi="pl-PL"/>
        </w:rPr>
        <w:t xml:space="preserve">nastąpi w dniu </w:t>
      </w:r>
      <w:r w:rsidR="006D3942">
        <w:rPr>
          <w:rFonts w:eastAsia="Calibri" w:cstheme="minorHAnsi"/>
          <w:b/>
          <w:bCs/>
          <w:lang w:eastAsia="pl-PL" w:bidi="pl-PL"/>
        </w:rPr>
        <w:t>23</w:t>
      </w:r>
      <w:r w:rsidR="00665074" w:rsidRPr="00665074">
        <w:rPr>
          <w:rFonts w:eastAsia="Calibri" w:cstheme="minorHAnsi"/>
          <w:b/>
          <w:bCs/>
          <w:lang w:eastAsia="pl-PL" w:bidi="pl-PL"/>
        </w:rPr>
        <w:t>.0</w:t>
      </w:r>
      <w:r w:rsidR="006D3942">
        <w:rPr>
          <w:rFonts w:eastAsia="Calibri" w:cstheme="minorHAnsi"/>
          <w:b/>
          <w:bCs/>
          <w:lang w:eastAsia="pl-PL" w:bidi="pl-PL"/>
        </w:rPr>
        <w:t>5</w:t>
      </w:r>
      <w:r w:rsidR="00665074" w:rsidRPr="00665074">
        <w:rPr>
          <w:rFonts w:eastAsia="Calibri" w:cstheme="minorHAnsi"/>
          <w:b/>
          <w:bCs/>
          <w:lang w:eastAsia="pl-PL" w:bidi="pl-PL"/>
        </w:rPr>
        <w:t>.2025r.</w:t>
      </w:r>
      <w:r w:rsidR="00741626" w:rsidRPr="00665074">
        <w:rPr>
          <w:rFonts w:eastAsia="Calibri" w:cstheme="minorHAnsi"/>
          <w:b/>
          <w:bCs/>
          <w:lang w:eastAsia="pl-PL" w:bidi="pl-PL"/>
        </w:rPr>
        <w:t xml:space="preserve"> </w:t>
      </w:r>
      <w:r w:rsidRPr="00665074">
        <w:rPr>
          <w:rFonts w:eastAsia="Calibri" w:cstheme="minorHAnsi"/>
          <w:b/>
          <w:bCs/>
          <w:lang w:eastAsia="pl-PL" w:bidi="pl-PL"/>
        </w:rPr>
        <w:t xml:space="preserve">r. o godz. </w:t>
      </w:r>
      <w:r w:rsidR="00665074" w:rsidRPr="00665074">
        <w:rPr>
          <w:rFonts w:eastAsia="Calibri" w:cstheme="minorHAnsi"/>
          <w:b/>
          <w:bCs/>
          <w:lang w:eastAsia="pl-PL" w:bidi="pl-PL"/>
        </w:rPr>
        <w:t>11.00.</w:t>
      </w:r>
    </w:p>
    <w:p w14:paraId="24165C47" w14:textId="77777777" w:rsidR="00A17B4E"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Otwarcie ofert jest niejawne.</w:t>
      </w:r>
      <w:r w:rsidRPr="001963E4">
        <w:rPr>
          <w:rFonts w:eastAsia="Calibri" w:cstheme="minorHAnsi"/>
          <w:lang w:eastAsia="pl-PL"/>
        </w:rPr>
        <w:t xml:space="preserve"> </w:t>
      </w:r>
    </w:p>
    <w:p w14:paraId="1ABC84C3" w14:textId="07A98432" w:rsidR="00A17B4E" w:rsidRPr="001963E4" w:rsidRDefault="00A17B4E"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bidi="pl-PL"/>
        </w:rPr>
        <w:t xml:space="preserve">W przypadku awarii systemu teleinformatycznego, która powoduje brak możliwości otwarcia ofert w terminie określonym przez zamawiającego, otwarcie ofert nastąpi niezwłocznie </w:t>
      </w:r>
      <w:r w:rsidR="005B1B7B">
        <w:rPr>
          <w:rFonts w:eastAsia="Calibri" w:cstheme="minorHAnsi"/>
          <w:lang w:bidi="pl-PL"/>
        </w:rPr>
        <w:br/>
      </w:r>
      <w:r w:rsidRPr="001963E4">
        <w:rPr>
          <w:rFonts w:eastAsia="Calibri" w:cstheme="minorHAnsi"/>
          <w:lang w:bidi="pl-PL"/>
        </w:rPr>
        <w:t>po usunięciu awarii. O zmianie terminu otwarcia ofert Zamawiający poinformuje na stronie internetowej prowadzonego postępowania.</w:t>
      </w:r>
    </w:p>
    <w:p w14:paraId="341B2328" w14:textId="77777777" w:rsidR="00A17B4E"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Zamawiający, najpóźniej przed otwarciem ofert, udostępnia na stronie internetowej prowadzonego postępowania informację o kwocie, jaką zamierza przeznaczyć na sfinansowanie zamówienia.</w:t>
      </w:r>
    </w:p>
    <w:p w14:paraId="739549B4" w14:textId="21FAF87A" w:rsidR="00BD385C" w:rsidRPr="001963E4" w:rsidRDefault="00BD385C" w:rsidP="00753581">
      <w:pPr>
        <w:numPr>
          <w:ilvl w:val="0"/>
          <w:numId w:val="53"/>
        </w:numPr>
        <w:spacing w:after="0" w:line="240" w:lineRule="auto"/>
        <w:ind w:left="426" w:hanging="284"/>
        <w:jc w:val="both"/>
        <w:rPr>
          <w:rFonts w:eastAsia="Calibri" w:cstheme="minorHAnsi"/>
          <w:lang w:eastAsia="pl-PL" w:bidi="pl-PL"/>
        </w:rPr>
      </w:pPr>
      <w:r w:rsidRPr="001963E4">
        <w:rPr>
          <w:rFonts w:eastAsia="Calibri" w:cstheme="minorHAnsi"/>
          <w:lang w:eastAsia="pl-PL" w:bidi="pl-PL"/>
        </w:rPr>
        <w:t>Zamawiający, niezwłocznie po otwarciu ofert, udostępnia na stronie internetowej prowadzonego postępowania informacje o:</w:t>
      </w:r>
    </w:p>
    <w:p w14:paraId="23793193" w14:textId="42643BAE" w:rsidR="00DF2634" w:rsidRPr="001963E4" w:rsidRDefault="00BD385C" w:rsidP="00753581">
      <w:pPr>
        <w:numPr>
          <w:ilvl w:val="1"/>
          <w:numId w:val="59"/>
        </w:numPr>
        <w:spacing w:after="0" w:line="240" w:lineRule="auto"/>
        <w:ind w:left="709" w:hanging="283"/>
        <w:jc w:val="both"/>
        <w:rPr>
          <w:rFonts w:eastAsia="Calibri" w:cstheme="minorHAnsi"/>
          <w:lang w:eastAsia="pl-PL" w:bidi="pl-PL"/>
        </w:rPr>
      </w:pPr>
      <w:r w:rsidRPr="001963E4">
        <w:rPr>
          <w:rFonts w:eastAsia="Calibri" w:cstheme="minorHAnsi"/>
          <w:lang w:eastAsia="pl-PL" w:bidi="pl-PL"/>
        </w:rPr>
        <w:t>nazwach albo imionach i nazwiskach oraz siedzibach lub miejscach prowadzonej działalności gospodarczej albo miejscach zamieszkania wykonawców, których oferty zostały otwarte;</w:t>
      </w:r>
    </w:p>
    <w:p w14:paraId="5652B809" w14:textId="1A524859" w:rsidR="00BD385C" w:rsidRPr="001963E4" w:rsidRDefault="00BD385C" w:rsidP="00753581">
      <w:pPr>
        <w:numPr>
          <w:ilvl w:val="1"/>
          <w:numId w:val="59"/>
        </w:numPr>
        <w:spacing w:after="0" w:line="240" w:lineRule="auto"/>
        <w:ind w:left="709" w:hanging="283"/>
        <w:jc w:val="both"/>
        <w:rPr>
          <w:rFonts w:eastAsia="Calibri" w:cstheme="minorHAnsi"/>
          <w:lang w:eastAsia="pl-PL" w:bidi="pl-PL"/>
        </w:rPr>
      </w:pPr>
      <w:r w:rsidRPr="001963E4">
        <w:rPr>
          <w:rFonts w:eastAsia="Calibri" w:cstheme="minorHAnsi"/>
          <w:lang w:eastAsia="pl-PL" w:bidi="pl-PL"/>
        </w:rPr>
        <w:t>cenach lub kosztach zawartych w ofertach.</w:t>
      </w:r>
    </w:p>
    <w:p w14:paraId="3E6B166C" w14:textId="67D02AA7"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SPOSÓB OBLICZENIA CENY OFERTY</w:t>
      </w:r>
      <w:r w:rsidR="00BD385C" w:rsidRPr="001963E4">
        <w:rPr>
          <w:rFonts w:eastAsia="Times New Roman" w:cstheme="minorHAnsi"/>
          <w:b/>
          <w:bCs/>
          <w:lang w:val="x-none" w:eastAsia="x-none"/>
        </w:rPr>
        <w:t>.</w:t>
      </w:r>
    </w:p>
    <w:p w14:paraId="2D480F51" w14:textId="26D097F6"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 xml:space="preserve">Oferta musi zawierać ostateczną, sumaryczną cenę z uwzględnieniem wszystkich kosztów związanych z realizacją zamówienia, wynikających z zakresu usługi, opłat i podatków (także podatku od towarów i usług) oraz ewentualnych upustów i rabatów. Ofertę cenową należy skalkulować w oparciu o </w:t>
      </w:r>
      <w:r w:rsidR="00B01947" w:rsidRPr="001963E4">
        <w:rPr>
          <w:rFonts w:eastAsia="Times New Roman" w:cstheme="minorHAnsi"/>
          <w:lang w:eastAsia="pl-PL"/>
        </w:rPr>
        <w:t xml:space="preserve">pełną treść SWZ i wszystkich jej załączników, w szczególności </w:t>
      </w:r>
      <w:r w:rsidR="00AE0609" w:rsidRPr="001963E4">
        <w:rPr>
          <w:rFonts w:eastAsia="Times New Roman" w:cstheme="minorHAnsi"/>
          <w:lang w:eastAsia="pl-PL"/>
        </w:rPr>
        <w:t>O</w:t>
      </w:r>
      <w:r w:rsidR="00B01947" w:rsidRPr="001963E4">
        <w:rPr>
          <w:rFonts w:eastAsia="Times New Roman" w:cstheme="minorHAnsi"/>
          <w:lang w:eastAsia="pl-PL"/>
        </w:rPr>
        <w:t xml:space="preserve">pis </w:t>
      </w:r>
      <w:r w:rsidR="00167351">
        <w:rPr>
          <w:rFonts w:eastAsia="Times New Roman" w:cstheme="minorHAnsi"/>
          <w:lang w:eastAsia="pl-PL"/>
        </w:rPr>
        <w:t>P</w:t>
      </w:r>
      <w:r w:rsidR="00B01947" w:rsidRPr="001963E4">
        <w:rPr>
          <w:rFonts w:eastAsia="Times New Roman" w:cstheme="minorHAnsi"/>
          <w:lang w:eastAsia="pl-PL"/>
        </w:rPr>
        <w:t xml:space="preserve">rzedmiotu </w:t>
      </w:r>
      <w:r w:rsidR="00167351">
        <w:rPr>
          <w:rFonts w:eastAsia="Times New Roman" w:cstheme="minorHAnsi"/>
          <w:lang w:eastAsia="pl-PL"/>
        </w:rPr>
        <w:t>Z</w:t>
      </w:r>
      <w:r w:rsidR="00B01947" w:rsidRPr="001963E4">
        <w:rPr>
          <w:rFonts w:eastAsia="Times New Roman" w:cstheme="minorHAnsi"/>
          <w:lang w:eastAsia="pl-PL"/>
        </w:rPr>
        <w:t>amówienia</w:t>
      </w:r>
      <w:r w:rsidR="00AE0609" w:rsidRPr="001963E4">
        <w:rPr>
          <w:rFonts w:eastAsia="Times New Roman" w:cstheme="minorHAnsi"/>
          <w:lang w:eastAsia="pl-PL"/>
        </w:rPr>
        <w:t xml:space="preserve">, </w:t>
      </w:r>
      <w:r w:rsidR="0018345A" w:rsidRPr="001963E4">
        <w:rPr>
          <w:rFonts w:eastAsia="Times New Roman" w:cstheme="minorHAnsi"/>
          <w:lang w:eastAsia="pl-PL"/>
        </w:rPr>
        <w:t>Dokumentacja projektowa</w:t>
      </w:r>
      <w:r w:rsidR="00B01947" w:rsidRPr="001963E4">
        <w:rPr>
          <w:rFonts w:eastAsia="Times New Roman" w:cstheme="minorHAnsi"/>
          <w:lang w:eastAsia="pl-PL"/>
        </w:rPr>
        <w:t xml:space="preserve"> oraz </w:t>
      </w:r>
      <w:r w:rsidR="00AE0609" w:rsidRPr="001963E4">
        <w:rPr>
          <w:rFonts w:eastAsia="Times New Roman" w:cstheme="minorHAnsi"/>
          <w:lang w:eastAsia="pl-PL"/>
        </w:rPr>
        <w:t>W</w:t>
      </w:r>
      <w:r w:rsidR="00B01947" w:rsidRPr="001963E4">
        <w:rPr>
          <w:rFonts w:eastAsia="Times New Roman" w:cstheme="minorHAnsi"/>
          <w:lang w:eastAsia="pl-PL"/>
        </w:rPr>
        <w:t>z</w:t>
      </w:r>
      <w:r w:rsidR="00AE0609" w:rsidRPr="001963E4">
        <w:rPr>
          <w:rFonts w:eastAsia="Times New Roman" w:cstheme="minorHAnsi"/>
          <w:lang w:eastAsia="pl-PL"/>
        </w:rPr>
        <w:t>ór</w:t>
      </w:r>
      <w:r w:rsidR="00B01947" w:rsidRPr="001963E4">
        <w:rPr>
          <w:rFonts w:eastAsia="Times New Roman" w:cstheme="minorHAnsi"/>
          <w:lang w:eastAsia="pl-PL"/>
        </w:rPr>
        <w:t xml:space="preserve"> umowy</w:t>
      </w:r>
      <w:r w:rsidR="00A17B4E" w:rsidRPr="001963E4">
        <w:rPr>
          <w:rFonts w:eastAsia="Times New Roman" w:cstheme="minorHAnsi"/>
          <w:lang w:eastAsia="pl-PL"/>
        </w:rPr>
        <w:t>.</w:t>
      </w:r>
    </w:p>
    <w:p w14:paraId="40806759" w14:textId="5866FE4D"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Wykonawca określi cenę oferty brutto w złotych polskich (P</w:t>
      </w:r>
      <w:r w:rsidR="00533757" w:rsidRPr="001963E4">
        <w:rPr>
          <w:rFonts w:eastAsia="Times New Roman" w:cstheme="minorHAnsi"/>
          <w:iCs/>
          <w:lang w:eastAsia="pl-PL"/>
        </w:rPr>
        <w:t xml:space="preserve">LN), </w:t>
      </w:r>
      <w:r w:rsidRPr="001963E4">
        <w:rPr>
          <w:rFonts w:eastAsia="Times New Roman" w:cstheme="minorHAnsi"/>
          <w:iCs/>
          <w:lang w:eastAsia="pl-PL"/>
        </w:rPr>
        <w:t>z dokładnością do dwóch miejsc po przecinku</w:t>
      </w:r>
      <w:r w:rsidRPr="001963E4">
        <w:rPr>
          <w:rFonts w:eastAsia="Times New Roman" w:cstheme="minorHAnsi"/>
          <w:lang w:eastAsia="pl-PL"/>
        </w:rPr>
        <w:t xml:space="preserve">. </w:t>
      </w:r>
    </w:p>
    <w:p w14:paraId="1909A1C4" w14:textId="662075BC"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 xml:space="preserve">Podana </w:t>
      </w:r>
      <w:r w:rsidR="009C407C" w:rsidRPr="001963E4">
        <w:rPr>
          <w:rFonts w:eastAsia="Times New Roman" w:cstheme="minorHAnsi"/>
          <w:iCs/>
          <w:lang w:eastAsia="pl-PL"/>
        </w:rPr>
        <w:t xml:space="preserve">łączna </w:t>
      </w:r>
      <w:r w:rsidRPr="001963E4">
        <w:rPr>
          <w:rFonts w:eastAsia="Times New Roman" w:cstheme="minorHAnsi"/>
          <w:iCs/>
          <w:lang w:eastAsia="pl-PL"/>
        </w:rPr>
        <w:t>cena oferty będzie służyć do oceny złożonych ofert i do rozliczenia w trakcie realizacji zamówienia.</w:t>
      </w:r>
      <w:r w:rsidR="00521BCD" w:rsidRPr="001963E4">
        <w:rPr>
          <w:rFonts w:eastAsia="Times New Roman" w:cstheme="minorHAnsi"/>
          <w:iCs/>
          <w:lang w:eastAsia="pl-PL"/>
        </w:rPr>
        <w:t xml:space="preserve"> Rozliczenia będą następowały w PLN.</w:t>
      </w:r>
    </w:p>
    <w:p w14:paraId="218FAD47" w14:textId="4FD8606B"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Podana w ofercie cena musi u</w:t>
      </w:r>
      <w:r w:rsidR="00533757" w:rsidRPr="001963E4">
        <w:rPr>
          <w:rFonts w:eastAsia="Times New Roman" w:cstheme="minorHAnsi"/>
          <w:lang w:eastAsia="pl-PL"/>
        </w:rPr>
        <w:t xml:space="preserve">względniać wszystkie wymagania Zamawiającego określone </w:t>
      </w:r>
      <w:r w:rsidR="00167351">
        <w:rPr>
          <w:rFonts w:eastAsia="Times New Roman" w:cstheme="minorHAnsi"/>
          <w:lang w:eastAsia="pl-PL"/>
        </w:rPr>
        <w:br/>
      </w:r>
      <w:r w:rsidRPr="001963E4">
        <w:rPr>
          <w:rFonts w:eastAsia="Times New Roman" w:cstheme="minorHAnsi"/>
          <w:lang w:eastAsia="pl-PL"/>
        </w:rPr>
        <w:t>w niniejszej specyfikacji oraz obejmować w</w:t>
      </w:r>
      <w:r w:rsidR="00533757" w:rsidRPr="001963E4">
        <w:rPr>
          <w:rFonts w:eastAsia="Times New Roman" w:cstheme="minorHAnsi"/>
          <w:lang w:eastAsia="pl-PL"/>
        </w:rPr>
        <w:t>szelkie koszty, jakie poniesie W</w:t>
      </w:r>
      <w:r w:rsidRPr="001963E4">
        <w:rPr>
          <w:rFonts w:eastAsia="Times New Roman" w:cstheme="minorHAnsi"/>
          <w:lang w:eastAsia="pl-PL"/>
        </w:rPr>
        <w:t>ykonawca</w:t>
      </w:r>
      <w:r w:rsidR="00167351">
        <w:rPr>
          <w:rFonts w:eastAsia="Times New Roman" w:cstheme="minorHAnsi"/>
          <w:lang w:eastAsia="pl-PL"/>
        </w:rPr>
        <w:t xml:space="preserve"> </w:t>
      </w:r>
      <w:r w:rsidRPr="001963E4">
        <w:rPr>
          <w:rFonts w:eastAsia="Times New Roman" w:cstheme="minorHAnsi"/>
          <w:lang w:eastAsia="pl-PL"/>
        </w:rPr>
        <w:t>z tytułu należnej oraz zgodnej z obowiązującymi przepisami realizacji przedmiotu zamówienia.</w:t>
      </w:r>
    </w:p>
    <w:p w14:paraId="1FF744CD" w14:textId="06C66C22"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Cena oferty podana przez Wykonawcę będzie stała przez okres realizacji umowy i nie będzie mogła podlegać zmianie (z zastrzeżeniem postanowień zawartych we wzorze umowy).</w:t>
      </w:r>
      <w:r w:rsidR="005355DF" w:rsidRPr="001963E4">
        <w:rPr>
          <w:rFonts w:eastAsia="Times New Roman" w:cstheme="minorHAnsi"/>
          <w:iCs/>
          <w:lang w:eastAsia="pl-PL"/>
        </w:rPr>
        <w:t xml:space="preserve"> </w:t>
      </w:r>
    </w:p>
    <w:p w14:paraId="6C17354D"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iCs/>
          <w:lang w:eastAsia="pl-PL"/>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5164BA17"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Rozliczenia między Wykonawcą a Zamawiającym będą dokonywane w złotych polskich.</w:t>
      </w:r>
    </w:p>
    <w:p w14:paraId="2043EC95" w14:textId="77777777"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W przypadku rozbieżności pomiędzy ceną podaną cyfrowo a słownie, jako wartość właściwa zostanie przyjęta cena podana słownie.</w:t>
      </w:r>
    </w:p>
    <w:p w14:paraId="68D7DD01" w14:textId="02D6A47B" w:rsidR="00BD385C" w:rsidRPr="001963E4" w:rsidRDefault="00BD385C" w:rsidP="00753581">
      <w:pPr>
        <w:numPr>
          <w:ilvl w:val="3"/>
          <w:numId w:val="12"/>
        </w:numPr>
        <w:spacing w:after="0" w:line="240" w:lineRule="auto"/>
        <w:ind w:left="426" w:hanging="284"/>
        <w:jc w:val="both"/>
        <w:rPr>
          <w:rFonts w:eastAsia="Times New Roman" w:cstheme="minorHAnsi"/>
          <w:lang w:eastAsia="pl-PL"/>
        </w:rPr>
      </w:pPr>
      <w:r w:rsidRPr="001963E4">
        <w:rPr>
          <w:rFonts w:eastAsia="Times New Roman" w:cstheme="minorHAnsi"/>
          <w:lang w:eastAsia="pl-PL"/>
        </w:rPr>
        <w:t>Jeżeli w postępowaniu będzie złożona oferta, której wybór prowadziłby do powstania</w:t>
      </w:r>
      <w:r w:rsidR="00167351">
        <w:rPr>
          <w:rFonts w:eastAsia="Times New Roman" w:cstheme="minorHAnsi"/>
          <w:lang w:eastAsia="pl-PL"/>
        </w:rPr>
        <w:t xml:space="preserve"> </w:t>
      </w:r>
      <w:r w:rsidR="00167351">
        <w:rPr>
          <w:rFonts w:eastAsia="Times New Roman" w:cstheme="minorHAnsi"/>
          <w:lang w:eastAsia="pl-PL"/>
        </w:rPr>
        <w:br/>
      </w:r>
      <w:r w:rsidRPr="001963E4">
        <w:rPr>
          <w:rFonts w:eastAsia="Times New Roman" w:cstheme="minorHAnsi"/>
          <w:lang w:eastAsia="pl-PL"/>
        </w:rPr>
        <w:t xml:space="preserve">u Zamawiającego obowiązku podatkowego </w:t>
      </w:r>
      <w:r w:rsidRPr="001963E4">
        <w:rPr>
          <w:rFonts w:eastAsia="Calibri" w:cstheme="minorHAnsi"/>
          <w:lang w:eastAsia="pl-PL"/>
        </w:rPr>
        <w:t>zgodnie z przepis</w:t>
      </w:r>
      <w:r w:rsidR="00533757" w:rsidRPr="001963E4">
        <w:rPr>
          <w:rFonts w:eastAsia="Calibri" w:cstheme="minorHAnsi"/>
          <w:lang w:eastAsia="pl-PL"/>
        </w:rPr>
        <w:t>ami o podatku od towarów</w:t>
      </w:r>
      <w:r w:rsidR="00167351">
        <w:rPr>
          <w:rFonts w:eastAsia="Calibri" w:cstheme="minorHAnsi"/>
          <w:lang w:eastAsia="pl-PL"/>
        </w:rPr>
        <w:t xml:space="preserve"> </w:t>
      </w:r>
      <w:r w:rsidRPr="001963E4">
        <w:rPr>
          <w:rFonts w:eastAsia="Calibri" w:cstheme="minorHAnsi"/>
          <w:lang w:eastAsia="pl-PL"/>
        </w:rPr>
        <w:t xml:space="preserve">i usług (VAT), to Wykonawca wraz z ofertą składa o tym informację, wskazując nazwę (rodzaj) towaru </w:t>
      </w:r>
      <w:r w:rsidR="004554F0">
        <w:rPr>
          <w:rFonts w:eastAsia="Calibri" w:cstheme="minorHAnsi"/>
          <w:lang w:eastAsia="pl-PL"/>
        </w:rPr>
        <w:br/>
      </w:r>
      <w:r w:rsidRPr="001963E4">
        <w:rPr>
          <w:rFonts w:eastAsia="Calibri" w:cstheme="minorHAnsi"/>
          <w:lang w:eastAsia="pl-PL"/>
        </w:rPr>
        <w:t xml:space="preserve">lub usługi, których dostawa lub świadczenie będzie prowadzić do jego powstania oraz wskazując ich wartość bez kwoty podatku. – </w:t>
      </w:r>
      <w:r w:rsidRPr="001963E4">
        <w:rPr>
          <w:rFonts w:eastAsia="Arial Unicode MS" w:cstheme="minorHAnsi"/>
          <w:b/>
          <w:lang w:eastAsia="pl-PL"/>
        </w:rPr>
        <w:t xml:space="preserve">Niezłożenie przez Wykonawcę informacji będzie oznaczało, </w:t>
      </w:r>
      <w:r w:rsidR="004554F0">
        <w:rPr>
          <w:rFonts w:eastAsia="Arial Unicode MS" w:cstheme="minorHAnsi"/>
          <w:b/>
          <w:lang w:eastAsia="pl-PL"/>
        </w:rPr>
        <w:br/>
      </w:r>
      <w:r w:rsidRPr="001963E4">
        <w:rPr>
          <w:rFonts w:eastAsia="Arial Unicode MS" w:cstheme="minorHAnsi"/>
          <w:b/>
          <w:lang w:eastAsia="pl-PL"/>
        </w:rPr>
        <w:t>że taki obowiązek nie powstaje.</w:t>
      </w:r>
    </w:p>
    <w:p w14:paraId="3C465724" w14:textId="7F70A572"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Calibri" w:cstheme="minorHAnsi"/>
          <w:lang w:eastAsia="pl-PL"/>
        </w:rPr>
        <w:lastRenderedPageBreak/>
        <w:t xml:space="preserve">W okolicznościach, o których mowa w ust. 9 Zamawiający w celu oceny takiej oferty dolicza </w:t>
      </w:r>
      <w:r w:rsidR="004554F0">
        <w:rPr>
          <w:rFonts w:eastAsia="Calibri" w:cstheme="minorHAnsi"/>
          <w:lang w:eastAsia="pl-PL"/>
        </w:rPr>
        <w:br/>
      </w:r>
      <w:r w:rsidRPr="001963E4">
        <w:rPr>
          <w:rFonts w:eastAsia="Calibri" w:cstheme="minorHAnsi"/>
          <w:lang w:eastAsia="pl-PL"/>
        </w:rPr>
        <w:t>do przedstawionej w niej ceny podatek VAT, który miałby obowiązek rozliczyć zgodnie z tymi przepisami.</w:t>
      </w:r>
    </w:p>
    <w:p w14:paraId="7189C981"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iCs/>
          <w:lang w:eastAsia="pl-PL"/>
        </w:rPr>
        <w:t xml:space="preserve">Zamawiający poprawi oczywiste omyłki pisarskie, oczywiste omyłki rachunkowe </w:t>
      </w:r>
      <w:r w:rsidRPr="001963E4">
        <w:rPr>
          <w:rFonts w:eastAsia="Times New Roman" w:cstheme="minorHAnsi"/>
          <w:lang w:eastAsia="pl-PL"/>
        </w:rPr>
        <w:t>oraz inne omyłki, polegające na niezgodności oferty z dokumentacją zamówienia, niepowodujące istotnych zmian w treści oferty i uwzględni konsekwencje rachunkowe dokonanych poprawek.</w:t>
      </w:r>
    </w:p>
    <w:p w14:paraId="4E045A5D"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Zamawiający informuje, że nie przewiduje możliwości udzielenia Wykonawcy zaliczek na poczet wykonania zamówienia.</w:t>
      </w:r>
    </w:p>
    <w:p w14:paraId="180B8F68" w14:textId="06011E9B"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bookmarkStart w:id="11" w:name="_Hlk60383589"/>
      <w:r w:rsidRPr="001963E4">
        <w:rPr>
          <w:rFonts w:eastAsia="Times New Roman" w:cstheme="minorHAnsi"/>
          <w:lang w:eastAsia="pl-PL"/>
        </w:rPr>
        <w:t>Kalkulacja ceny ofertowej winna uwzg</w:t>
      </w:r>
      <w:r w:rsidR="00A50624" w:rsidRPr="001963E4">
        <w:rPr>
          <w:rFonts w:eastAsia="Times New Roman" w:cstheme="minorHAnsi"/>
          <w:lang w:eastAsia="pl-PL"/>
        </w:rPr>
        <w:t>lędniać wymagania Zamawiającego</w:t>
      </w:r>
      <w:r w:rsidRPr="001963E4">
        <w:rPr>
          <w:rFonts w:eastAsia="Times New Roman" w:cstheme="minorHAnsi"/>
          <w:lang w:eastAsia="pl-PL"/>
        </w:rPr>
        <w:t xml:space="preserve"> w zakresie standardu, jakości i sposobu wykonania robót, użytych</w:t>
      </w:r>
      <w:r w:rsidR="00A50624" w:rsidRPr="001963E4">
        <w:rPr>
          <w:rFonts w:eastAsia="Times New Roman" w:cstheme="minorHAnsi"/>
          <w:lang w:eastAsia="pl-PL"/>
        </w:rPr>
        <w:t xml:space="preserve"> materiałów budowlanych, zakupu </w:t>
      </w:r>
      <w:r w:rsidRPr="001963E4">
        <w:rPr>
          <w:rFonts w:eastAsia="Times New Roman" w:cstheme="minorHAnsi"/>
          <w:lang w:eastAsia="pl-PL"/>
        </w:rPr>
        <w:t>i montażu sprzętu, urządzeń i wykończenia oraz właściwości wyrobów budowlanych zawarte w projektach technicznych, zapewniające osiągnięcie oczekiwanego prz</w:t>
      </w:r>
      <w:r w:rsidR="00A50624" w:rsidRPr="001963E4">
        <w:rPr>
          <w:rFonts w:eastAsia="Times New Roman" w:cstheme="minorHAnsi"/>
          <w:lang w:eastAsia="pl-PL"/>
        </w:rPr>
        <w:t xml:space="preserve">ez Zamawiającego rezultatu. </w:t>
      </w:r>
      <w:r w:rsidR="00C84077">
        <w:rPr>
          <w:rFonts w:eastAsia="Times New Roman" w:cstheme="minorHAnsi"/>
          <w:lang w:eastAsia="pl-PL"/>
        </w:rPr>
        <w:t>N</w:t>
      </w:r>
      <w:r w:rsidR="00A50624" w:rsidRPr="001963E4">
        <w:rPr>
          <w:rFonts w:eastAsia="Times New Roman" w:cstheme="minorHAnsi"/>
          <w:lang w:eastAsia="pl-PL"/>
        </w:rPr>
        <w:t>ie</w:t>
      </w:r>
      <w:r w:rsidRPr="001963E4">
        <w:rPr>
          <w:rFonts w:eastAsia="Times New Roman" w:cstheme="minorHAnsi"/>
          <w:lang w:eastAsia="pl-PL"/>
        </w:rPr>
        <w:t>objęcie ofertą jakichkolwiek elementów robót stanowi ryzyko Wykonawcy.</w:t>
      </w:r>
    </w:p>
    <w:p w14:paraId="0E8958A8" w14:textId="5173B5CD"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Jeżeli Wykonawca przygotowując ofertę stwierdzi</w:t>
      </w:r>
      <w:r w:rsidR="00A50624" w:rsidRPr="001963E4">
        <w:rPr>
          <w:rFonts w:eastAsia="Times New Roman" w:cstheme="minorHAnsi"/>
          <w:lang w:eastAsia="pl-PL"/>
        </w:rPr>
        <w:t>,</w:t>
      </w:r>
      <w:r w:rsidRPr="001963E4">
        <w:rPr>
          <w:rFonts w:eastAsia="Times New Roman" w:cstheme="minorHAnsi"/>
          <w:lang w:eastAsia="pl-PL"/>
        </w:rPr>
        <w:t xml:space="preserve"> zgodnie z zasadą należytej staranności związanej z zakresem prowad</w:t>
      </w:r>
      <w:r w:rsidR="00A50624" w:rsidRPr="001963E4">
        <w:rPr>
          <w:rFonts w:eastAsia="Times New Roman" w:cstheme="minorHAnsi"/>
          <w:lang w:eastAsia="pl-PL"/>
        </w:rPr>
        <w:t>zonej działalności gospodarczej,</w:t>
      </w:r>
      <w:r w:rsidRPr="001963E4">
        <w:rPr>
          <w:rFonts w:eastAsia="Times New Roman" w:cstheme="minorHAnsi"/>
          <w:lang w:eastAsia="pl-PL"/>
        </w:rPr>
        <w:t xml:space="preserve"> że podczas realizacj</w:t>
      </w:r>
      <w:r w:rsidR="00A50624" w:rsidRPr="001963E4">
        <w:rPr>
          <w:rFonts w:eastAsia="Times New Roman" w:cstheme="minorHAnsi"/>
          <w:lang w:eastAsia="pl-PL"/>
        </w:rPr>
        <w:t>i zamówienia wystąpią prace nie</w:t>
      </w:r>
      <w:r w:rsidRPr="001963E4">
        <w:rPr>
          <w:rFonts w:eastAsia="Times New Roman" w:cstheme="minorHAnsi"/>
          <w:lang w:eastAsia="pl-PL"/>
        </w:rPr>
        <w:t>objęte zakresem dokumentacji projektowej,</w:t>
      </w:r>
      <w:r w:rsidR="006E30A3">
        <w:rPr>
          <w:rFonts w:eastAsia="Times New Roman" w:cstheme="minorHAnsi"/>
          <w:lang w:eastAsia="pl-PL"/>
        </w:rPr>
        <w:t xml:space="preserve"> </w:t>
      </w:r>
      <w:r w:rsidRPr="001963E4">
        <w:rPr>
          <w:rFonts w:eastAsia="Times New Roman" w:cstheme="minorHAnsi"/>
          <w:lang w:eastAsia="pl-PL"/>
        </w:rPr>
        <w:t>a niezbędne do wykonania przedmiotu zamówienia, Wykonawca winien zgłosić ten fakt do Zamawiającego przed upływem terminu składania ofert. Niedopełnienie tego obowiązku skutkuje tym, że Wykonawca jest zobowiązany wykonać te prace w ramach ceny ofertowej.</w:t>
      </w:r>
    </w:p>
    <w:p w14:paraId="461AF0A2" w14:textId="77777777"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W przypadku pominięcia w cenie oferty jakiegokolwiek zakresu prac objętego zakresem projektu technicznego, niezbędnego do wykonania zakresu rzeczowego przedmiotu zamówienia, Wykonawca wykona ten zakres prac (robót, dostaw, usług) w ramach wynagrodzenia podanego w ofercie bez prawa dochodzenia roszczeń z tego tytułu wobec Zamawiającego.</w:t>
      </w:r>
    </w:p>
    <w:p w14:paraId="128E5B42" w14:textId="5DAB4EE1" w:rsidR="00BD385C"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W związku ze zaleceniem dokonania wizji lokalnej, zbadania miejsca realizacji przedmi</w:t>
      </w:r>
      <w:r w:rsidR="00A50624" w:rsidRPr="001963E4">
        <w:rPr>
          <w:rFonts w:eastAsia="Times New Roman" w:cstheme="minorHAnsi"/>
          <w:lang w:eastAsia="pl-PL"/>
        </w:rPr>
        <w:t>otu zamówienia i jego otoczenia</w:t>
      </w:r>
      <w:r w:rsidRPr="001963E4">
        <w:rPr>
          <w:rFonts w:eastAsia="Times New Roman" w:cstheme="minorHAnsi"/>
          <w:lang w:eastAsia="pl-PL"/>
        </w:rPr>
        <w:t xml:space="preserve"> oraz uzyskania potrzebnych informacji</w:t>
      </w:r>
      <w:r w:rsidR="00A50624" w:rsidRPr="001963E4">
        <w:rPr>
          <w:rFonts w:eastAsia="Times New Roman" w:cstheme="minorHAnsi"/>
          <w:lang w:eastAsia="pl-PL"/>
        </w:rPr>
        <w:t>,</w:t>
      </w:r>
      <w:r w:rsidRPr="001963E4">
        <w:rPr>
          <w:rFonts w:eastAsia="Times New Roman" w:cstheme="minorHAnsi"/>
          <w:lang w:eastAsia="pl-PL"/>
        </w:rPr>
        <w:t xml:space="preserve"> dotyczących wykonania przedmiotu zamówienia przed złożeniem oferty</w:t>
      </w:r>
      <w:r w:rsidR="006E30A3">
        <w:rPr>
          <w:rFonts w:eastAsia="Times New Roman" w:cstheme="minorHAnsi"/>
          <w:lang w:eastAsia="pl-PL"/>
        </w:rPr>
        <w:t xml:space="preserve"> </w:t>
      </w:r>
      <w:r w:rsidR="00A50624" w:rsidRPr="001963E4">
        <w:rPr>
          <w:rFonts w:eastAsia="Times New Roman" w:cstheme="minorHAnsi"/>
          <w:lang w:eastAsia="pl-PL"/>
        </w:rPr>
        <w:t xml:space="preserve">w </w:t>
      </w:r>
      <w:r w:rsidRPr="001963E4">
        <w:rPr>
          <w:rFonts w:eastAsia="Times New Roman" w:cstheme="minorHAnsi"/>
          <w:lang w:eastAsia="pl-PL"/>
        </w:rPr>
        <w:t>p</w:t>
      </w:r>
      <w:r w:rsidR="00A50624" w:rsidRPr="001963E4">
        <w:rPr>
          <w:rFonts w:eastAsia="Times New Roman" w:cstheme="minorHAnsi"/>
          <w:lang w:eastAsia="pl-PL"/>
        </w:rPr>
        <w:t>ostępowaniu</w:t>
      </w:r>
      <w:r w:rsidRPr="001963E4">
        <w:rPr>
          <w:rFonts w:eastAsia="Times New Roman" w:cstheme="minorHAnsi"/>
          <w:lang w:eastAsia="pl-PL"/>
        </w:rPr>
        <w:t>, uznaje się, że Wykonawca wziął pod uwagę rozmiar i charakter robót, materiałów niezbędnych do ukończenia robót, środków komunikacji i dostępu do miejsca realizacji. Uznaje się, że Wykonawca uzyskał wszelkie niezbędne informacje dotyczące ryzyka, ewentualnych wydatków oraz wszelkich innych okoliczności</w:t>
      </w:r>
      <w:r w:rsidR="00A50624" w:rsidRPr="001963E4">
        <w:rPr>
          <w:rFonts w:eastAsia="Times New Roman" w:cstheme="minorHAnsi"/>
          <w:lang w:eastAsia="pl-PL"/>
        </w:rPr>
        <w:t>,</w:t>
      </w:r>
      <w:r w:rsidRPr="001963E4">
        <w:rPr>
          <w:rFonts w:eastAsia="Times New Roman" w:cstheme="minorHAnsi"/>
          <w:lang w:eastAsia="pl-PL"/>
        </w:rPr>
        <w:t xml:space="preserve"> wpływających lub oddziałujących na jego ofertę.</w:t>
      </w:r>
    </w:p>
    <w:p w14:paraId="00EA43CD" w14:textId="67BD843B" w:rsidR="00B01947" w:rsidRPr="001963E4" w:rsidRDefault="00BD385C" w:rsidP="00753581">
      <w:pPr>
        <w:numPr>
          <w:ilvl w:val="3"/>
          <w:numId w:val="12"/>
        </w:numPr>
        <w:spacing w:after="0" w:line="240" w:lineRule="auto"/>
        <w:ind w:left="426" w:hanging="426"/>
        <w:jc w:val="both"/>
        <w:rPr>
          <w:rFonts w:eastAsia="Times New Roman" w:cstheme="minorHAnsi"/>
          <w:lang w:eastAsia="pl-PL"/>
        </w:rPr>
      </w:pPr>
      <w:r w:rsidRPr="001963E4">
        <w:rPr>
          <w:rFonts w:eastAsia="Times New Roman" w:cstheme="minorHAnsi"/>
          <w:lang w:eastAsia="pl-PL"/>
        </w:rPr>
        <w:t>Uznaje się, że Wykonawca przed złożeniem oferty upewnił się, co do jej prawidłowości</w:t>
      </w:r>
      <w:r w:rsidR="00A50624" w:rsidRPr="001963E4">
        <w:rPr>
          <w:rFonts w:eastAsia="Times New Roman" w:cstheme="minorHAnsi"/>
          <w:lang w:eastAsia="pl-PL"/>
        </w:rPr>
        <w:t xml:space="preserve"> </w:t>
      </w:r>
      <w:r w:rsidR="006C5992">
        <w:rPr>
          <w:rFonts w:eastAsia="Times New Roman" w:cstheme="minorHAnsi"/>
          <w:lang w:eastAsia="pl-PL"/>
        </w:rPr>
        <w:br/>
      </w:r>
      <w:r w:rsidR="00A50624" w:rsidRPr="001963E4">
        <w:rPr>
          <w:rFonts w:eastAsia="Times New Roman" w:cstheme="minorHAnsi"/>
          <w:lang w:eastAsia="pl-PL"/>
        </w:rPr>
        <w:t>i kompletności</w:t>
      </w:r>
      <w:r w:rsidRPr="001963E4">
        <w:rPr>
          <w:rFonts w:eastAsia="Times New Roman" w:cstheme="minorHAnsi"/>
          <w:lang w:eastAsia="pl-PL"/>
        </w:rPr>
        <w:t xml:space="preserve"> oraz stawek i cen przyjętych do wyliczenia ceny oferty, które winny pokryć wszystkie jego zobowiązania</w:t>
      </w:r>
      <w:r w:rsidR="00A50624" w:rsidRPr="001963E4">
        <w:rPr>
          <w:rFonts w:eastAsia="Times New Roman" w:cstheme="minorHAnsi"/>
          <w:lang w:eastAsia="pl-PL"/>
        </w:rPr>
        <w:t>,</w:t>
      </w:r>
      <w:r w:rsidRPr="001963E4">
        <w:rPr>
          <w:rFonts w:eastAsia="Times New Roman" w:cstheme="minorHAnsi"/>
          <w:lang w:eastAsia="pl-PL"/>
        </w:rPr>
        <w:t xml:space="preserve"> wynikające z umowy. Uznaje się, że Wykonawca wliczył</w:t>
      </w:r>
      <w:r w:rsidR="00AE0609" w:rsidRPr="001963E4">
        <w:rPr>
          <w:rFonts w:eastAsia="Times New Roman" w:cstheme="minorHAnsi"/>
          <w:lang w:eastAsia="pl-PL"/>
        </w:rPr>
        <w:t xml:space="preserve"> </w:t>
      </w:r>
      <w:r w:rsidRPr="001963E4">
        <w:rPr>
          <w:rFonts w:eastAsia="Times New Roman" w:cstheme="minorHAnsi"/>
          <w:lang w:eastAsia="pl-PL"/>
        </w:rPr>
        <w:t>w cenę oferty wszystkie koszty spowodowane ewentualnymi zakłóceniami postępu prac.</w:t>
      </w:r>
    </w:p>
    <w:p w14:paraId="3637C4F9" w14:textId="26737363" w:rsidR="00BD385C" w:rsidRPr="001963E4" w:rsidRDefault="00C66641"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OPIS KRYTERIÓW OCENY OFERT WRAZ Z PODANIEM WAG TYCH KRYTERIÓW I SPOSOBU OCENY OFERT</w:t>
      </w:r>
      <w:r w:rsidR="00BD385C" w:rsidRPr="001963E4">
        <w:rPr>
          <w:rFonts w:eastAsia="Times New Roman" w:cstheme="minorHAnsi"/>
          <w:b/>
          <w:bCs/>
          <w:lang w:val="x-none" w:eastAsia="x-none"/>
        </w:rPr>
        <w:t>.</w:t>
      </w:r>
      <w:bookmarkEnd w:id="11"/>
    </w:p>
    <w:p w14:paraId="6DDE6954" w14:textId="6DCAA205"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bookmarkStart w:id="12" w:name="_Hlk125016027"/>
      <w:r w:rsidRPr="001963E4">
        <w:rPr>
          <w:rStyle w:val="Uwydatnienie"/>
          <w:rFonts w:asciiTheme="minorHAnsi" w:hAnsiTheme="minorHAnsi" w:cstheme="minorHAnsi"/>
          <w:i w:val="0"/>
          <w:iCs w:val="0"/>
          <w:sz w:val="22"/>
          <w:szCs w:val="22"/>
        </w:rPr>
        <w:t>Przy dokonywaniu wyboru najkorzystniejszej oferty Zamawiający będzie stosować następujące kryteria oceny ofert:</w:t>
      </w:r>
    </w:p>
    <w:p w14:paraId="087BB2E1" w14:textId="77777777"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Cena brutto – 60% (C);</w:t>
      </w:r>
    </w:p>
    <w:p w14:paraId="6D011828" w14:textId="2A772C9D"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bookmarkStart w:id="13" w:name="_Hlk157508859"/>
      <w:r w:rsidRPr="001963E4">
        <w:rPr>
          <w:rStyle w:val="Uwydatnienie"/>
          <w:rFonts w:asciiTheme="minorHAnsi" w:hAnsiTheme="minorHAnsi" w:cstheme="minorHAnsi"/>
          <w:b/>
          <w:bCs/>
          <w:i w:val="0"/>
          <w:iCs w:val="0"/>
          <w:sz w:val="22"/>
          <w:szCs w:val="22"/>
        </w:rPr>
        <w:t xml:space="preserve">Doświadczenie Kierownika budowy </w:t>
      </w:r>
      <w:bookmarkEnd w:id="13"/>
      <w:r w:rsidRPr="001963E4">
        <w:rPr>
          <w:rStyle w:val="Uwydatnienie"/>
          <w:rFonts w:asciiTheme="minorHAnsi" w:hAnsiTheme="minorHAnsi" w:cstheme="minorHAnsi"/>
          <w:b/>
          <w:bCs/>
          <w:i w:val="0"/>
          <w:iCs w:val="0"/>
          <w:sz w:val="22"/>
          <w:szCs w:val="22"/>
        </w:rPr>
        <w:t xml:space="preserve">– </w:t>
      </w:r>
      <w:r w:rsidR="003F35D6" w:rsidRPr="001963E4">
        <w:rPr>
          <w:rStyle w:val="Uwydatnienie"/>
          <w:rFonts w:asciiTheme="minorHAnsi" w:hAnsiTheme="minorHAnsi" w:cstheme="minorHAnsi"/>
          <w:b/>
          <w:bCs/>
          <w:i w:val="0"/>
          <w:iCs w:val="0"/>
          <w:sz w:val="22"/>
          <w:szCs w:val="22"/>
        </w:rPr>
        <w:t>4</w:t>
      </w:r>
      <w:r w:rsidRPr="001963E4">
        <w:rPr>
          <w:rStyle w:val="Uwydatnienie"/>
          <w:rFonts w:asciiTheme="minorHAnsi" w:hAnsiTheme="minorHAnsi" w:cstheme="minorHAnsi"/>
          <w:b/>
          <w:bCs/>
          <w:i w:val="0"/>
          <w:iCs w:val="0"/>
          <w:sz w:val="22"/>
          <w:szCs w:val="22"/>
        </w:rPr>
        <w:t>0% (</w:t>
      </w:r>
      <w:r w:rsidR="0075768B" w:rsidRPr="001963E4">
        <w:rPr>
          <w:rStyle w:val="Uwydatnienie"/>
          <w:rFonts w:asciiTheme="minorHAnsi" w:hAnsiTheme="minorHAnsi" w:cstheme="minorHAnsi"/>
          <w:b/>
          <w:bCs/>
          <w:i w:val="0"/>
          <w:iCs w:val="0"/>
          <w:sz w:val="22"/>
          <w:szCs w:val="22"/>
        </w:rPr>
        <w:t>K</w:t>
      </w:r>
      <w:r w:rsidRPr="001963E4">
        <w:rPr>
          <w:rStyle w:val="Uwydatnienie"/>
          <w:rFonts w:asciiTheme="minorHAnsi" w:hAnsiTheme="minorHAnsi" w:cstheme="minorHAnsi"/>
          <w:b/>
          <w:bCs/>
          <w:i w:val="0"/>
          <w:iCs w:val="0"/>
          <w:sz w:val="22"/>
          <w:szCs w:val="22"/>
        </w:rPr>
        <w:t>);</w:t>
      </w:r>
    </w:p>
    <w:p w14:paraId="5E08A294" w14:textId="77777777" w:rsidR="00D246C0" w:rsidRPr="001963E4" w:rsidRDefault="00D246C0" w:rsidP="00753581">
      <w:pPr>
        <w:pStyle w:val="Bezodstpw"/>
        <w:ind w:left="851"/>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1% = 1 pkt</w:t>
      </w:r>
    </w:p>
    <w:p w14:paraId="0C51DEE9" w14:textId="77777777"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Ocena ofert zostanie przeprowadzona na podstawie przedstawionych w ust. 1 kryteriów oraz ich wag. Oferty oceniane będą punktowo według następujących zasad:</w:t>
      </w:r>
    </w:p>
    <w:p w14:paraId="4D6C3A82" w14:textId="77777777" w:rsidR="00D246C0" w:rsidRPr="001963E4" w:rsidRDefault="00D246C0" w:rsidP="00753581">
      <w:pPr>
        <w:pStyle w:val="Bezodstpw"/>
        <w:numPr>
          <w:ilvl w:val="0"/>
          <w:numId w:val="21"/>
        </w:numPr>
        <w:spacing w:after="120"/>
        <w:ind w:left="851" w:hanging="28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sposób obliczenia punktów dla kryterium „Cena brutto” (maks. 60 pkt):</w:t>
      </w:r>
    </w:p>
    <w:p w14:paraId="4C0D7454" w14:textId="7C3A77C5" w:rsidR="00D246C0" w:rsidRPr="001963E4" w:rsidRDefault="00D246C0" w:rsidP="00753581">
      <w:pPr>
        <w:pStyle w:val="Bezodstpw"/>
        <w:spacing w:before="120" w:after="120"/>
        <w:ind w:left="851"/>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Ilość punktów dla kryterium ceny brutto zostanie ustalona wg poniższego wzoru:</w:t>
      </w:r>
    </w:p>
    <w:p w14:paraId="6AD03CDE" w14:textId="7979E373" w:rsidR="00D246C0" w:rsidRPr="001963E4" w:rsidRDefault="00D246C0" w:rsidP="007F7D47">
      <w:pPr>
        <w:pStyle w:val="Bezodstpw"/>
        <w:ind w:left="1985"/>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najniższa zaoferowana w postępowaniu </w:t>
      </w:r>
    </w:p>
    <w:p w14:paraId="51BBFAD2" w14:textId="50D4235D" w:rsidR="00D246C0" w:rsidRPr="001963E4" w:rsidRDefault="00D246C0" w:rsidP="00753581">
      <w:pPr>
        <w:pStyle w:val="Bezodstpw"/>
        <w:ind w:left="709"/>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                                       cena brutto </w:t>
      </w:r>
    </w:p>
    <w:p w14:paraId="339232F7" w14:textId="77777777" w:rsidR="00D246C0" w:rsidRPr="001963E4" w:rsidRDefault="00D246C0" w:rsidP="00753581">
      <w:pPr>
        <w:pStyle w:val="Bezodstpw"/>
        <w:ind w:left="851"/>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cena (C) = --------------------------------------------------------------- x 60%</w:t>
      </w:r>
    </w:p>
    <w:p w14:paraId="0AB9FE0F" w14:textId="1B1A08E6" w:rsidR="00D246C0" w:rsidRPr="001963E4" w:rsidRDefault="00D246C0" w:rsidP="00753581">
      <w:pPr>
        <w:pStyle w:val="Bezodstpw"/>
        <w:ind w:left="709"/>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                            cena brutto ocenianej oferty</w:t>
      </w:r>
    </w:p>
    <w:p w14:paraId="32098655" w14:textId="55589D22" w:rsidR="009B1357" w:rsidRPr="001963E4" w:rsidRDefault="00D246C0" w:rsidP="00753581">
      <w:pPr>
        <w:pStyle w:val="Bezodstpw"/>
        <w:numPr>
          <w:ilvl w:val="0"/>
          <w:numId w:val="35"/>
        </w:numPr>
        <w:spacing w:before="120"/>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lastRenderedPageBreak/>
        <w:t xml:space="preserve">sposób obliczenia punktów dla kryterium </w:t>
      </w:r>
      <w:r w:rsidRPr="001963E4">
        <w:rPr>
          <w:rStyle w:val="Uwydatnienie"/>
          <w:rFonts w:asciiTheme="minorHAnsi" w:hAnsiTheme="minorHAnsi" w:cstheme="minorHAnsi"/>
          <w:b/>
          <w:bCs/>
          <w:i w:val="0"/>
          <w:iCs w:val="0"/>
          <w:sz w:val="22"/>
          <w:szCs w:val="22"/>
        </w:rPr>
        <w:t>„Doświadczenie Kierownika budowy”,</w:t>
      </w:r>
      <w:r w:rsidRPr="001963E4">
        <w:rPr>
          <w:rStyle w:val="Uwydatnienie"/>
          <w:rFonts w:asciiTheme="minorHAnsi" w:hAnsiTheme="minorHAnsi" w:cstheme="minorHAnsi"/>
          <w:i w:val="0"/>
          <w:iCs w:val="0"/>
          <w:sz w:val="22"/>
          <w:szCs w:val="22"/>
        </w:rPr>
        <w:t xml:space="preserve"> rozumiane jako </w:t>
      </w:r>
      <w:bookmarkStart w:id="14" w:name="_Hlk157508674"/>
      <w:r w:rsidRPr="001963E4">
        <w:rPr>
          <w:rStyle w:val="Uwydatnienie"/>
          <w:rFonts w:asciiTheme="minorHAnsi" w:hAnsiTheme="minorHAnsi" w:cstheme="minorHAnsi"/>
          <w:i w:val="0"/>
          <w:iCs w:val="0"/>
          <w:sz w:val="22"/>
          <w:szCs w:val="22"/>
        </w:rPr>
        <w:t xml:space="preserve">pełnienie funkcji Kierownika budowy lub Inspektora nadzoru na </w:t>
      </w:r>
      <w:r w:rsidR="00815D1D" w:rsidRPr="001963E4">
        <w:rPr>
          <w:rStyle w:val="Uwydatnienie"/>
          <w:rFonts w:asciiTheme="minorHAnsi" w:hAnsiTheme="minorHAnsi" w:cstheme="minorHAnsi"/>
          <w:i w:val="0"/>
          <w:iCs w:val="0"/>
          <w:sz w:val="22"/>
          <w:szCs w:val="22"/>
          <w:u w:val="single"/>
        </w:rPr>
        <w:t xml:space="preserve">jednym </w:t>
      </w:r>
      <w:r w:rsidRPr="001963E4">
        <w:rPr>
          <w:rStyle w:val="Uwydatnienie"/>
          <w:rFonts w:asciiTheme="minorHAnsi" w:hAnsiTheme="minorHAnsi" w:cstheme="minorHAnsi"/>
          <w:i w:val="0"/>
          <w:iCs w:val="0"/>
          <w:sz w:val="22"/>
          <w:szCs w:val="22"/>
          <w:u w:val="single"/>
        </w:rPr>
        <w:t>zadaniu</w:t>
      </w:r>
      <w:r w:rsidRPr="001963E4">
        <w:rPr>
          <w:rStyle w:val="Uwydatnienie"/>
          <w:rFonts w:asciiTheme="minorHAnsi" w:hAnsiTheme="minorHAnsi" w:cstheme="minorHAnsi"/>
          <w:i w:val="0"/>
          <w:iCs w:val="0"/>
          <w:sz w:val="22"/>
          <w:szCs w:val="22"/>
        </w:rPr>
        <w:t xml:space="preserve"> dotyczącym budowy</w:t>
      </w:r>
      <w:r w:rsidR="009B1357" w:rsidRPr="001963E4">
        <w:rPr>
          <w:rStyle w:val="Uwydatnienie"/>
          <w:rFonts w:asciiTheme="minorHAnsi" w:hAnsiTheme="minorHAnsi" w:cstheme="minorHAnsi"/>
          <w:i w:val="0"/>
          <w:iCs w:val="0"/>
          <w:sz w:val="22"/>
          <w:szCs w:val="22"/>
        </w:rPr>
        <w:t xml:space="preserve"> lub</w:t>
      </w:r>
      <w:r w:rsidR="004C1E78" w:rsidRP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przebudow</w:t>
      </w:r>
      <w:r w:rsidR="00335C01" w:rsidRPr="001963E4">
        <w:rPr>
          <w:rStyle w:val="Uwydatnienie"/>
          <w:rFonts w:asciiTheme="minorHAnsi" w:hAnsiTheme="minorHAnsi" w:cstheme="minorHAnsi"/>
          <w:i w:val="0"/>
          <w:iCs w:val="0"/>
          <w:sz w:val="22"/>
          <w:szCs w:val="22"/>
        </w:rPr>
        <w:t>y</w:t>
      </w:r>
      <w:r w:rsidR="00BA32FB" w:rsidRPr="001963E4">
        <w:rPr>
          <w:rStyle w:val="Uwydatnienie"/>
          <w:rFonts w:asciiTheme="minorHAnsi" w:hAnsiTheme="minorHAnsi" w:cstheme="minorHAnsi"/>
          <w:i w:val="0"/>
          <w:iCs w:val="0"/>
          <w:sz w:val="22"/>
          <w:szCs w:val="22"/>
        </w:rPr>
        <w:t xml:space="preserve"> lub </w:t>
      </w:r>
      <w:r w:rsidRPr="001963E4">
        <w:rPr>
          <w:rStyle w:val="Uwydatnienie"/>
          <w:rFonts w:asciiTheme="minorHAnsi" w:hAnsiTheme="minorHAnsi" w:cstheme="minorHAnsi"/>
          <w:i w:val="0"/>
          <w:iCs w:val="0"/>
          <w:sz w:val="22"/>
          <w:szCs w:val="22"/>
        </w:rPr>
        <w:t>remontu budynku</w:t>
      </w:r>
      <w:r w:rsidR="00566B99" w:rsidRPr="001963E4">
        <w:rPr>
          <w:rStyle w:val="Uwydatnienie"/>
          <w:rFonts w:asciiTheme="minorHAnsi" w:hAnsiTheme="minorHAnsi" w:cstheme="minorHAnsi"/>
          <w:i w:val="0"/>
          <w:iCs w:val="0"/>
          <w:sz w:val="22"/>
          <w:szCs w:val="22"/>
        </w:rPr>
        <w:t>,</w:t>
      </w:r>
      <w:r w:rsidR="004C1E78" w:rsidRPr="001963E4">
        <w:rPr>
          <w:rStyle w:val="Uwydatnienie"/>
          <w:rFonts w:asciiTheme="minorHAnsi" w:hAnsiTheme="minorHAnsi" w:cstheme="minorHAnsi"/>
          <w:i w:val="0"/>
          <w:iCs w:val="0"/>
          <w:sz w:val="22"/>
          <w:szCs w:val="22"/>
        </w:rPr>
        <w:t xml:space="preserve"> </w:t>
      </w:r>
      <w:bookmarkStart w:id="15" w:name="_Hlk152149546"/>
      <w:r w:rsidR="009B1357" w:rsidRPr="001963E4">
        <w:rPr>
          <w:rStyle w:val="Uwydatnienie"/>
          <w:rFonts w:asciiTheme="minorHAnsi" w:hAnsiTheme="minorHAnsi" w:cstheme="minorHAnsi"/>
          <w:i w:val="0"/>
          <w:iCs w:val="0"/>
          <w:sz w:val="22"/>
          <w:szCs w:val="22"/>
        </w:rPr>
        <w:t xml:space="preserve">będącego zabytkiem nieruchomym, wpisanym do rejestru zabytków, o którym mowa w art. 8 ustawy o ochronie zabytków lub znajdującym się w ewidencji zabytków wskazanej w art. 22 ustawy o ochronie zabytków, którego </w:t>
      </w:r>
      <w:r w:rsidR="009B1357" w:rsidRPr="001963E4">
        <w:rPr>
          <w:rStyle w:val="Uwydatnienie"/>
          <w:rFonts w:asciiTheme="minorHAnsi" w:hAnsiTheme="minorHAnsi" w:cstheme="minorHAnsi"/>
          <w:i w:val="0"/>
          <w:iCs w:val="0"/>
          <w:sz w:val="22"/>
          <w:szCs w:val="22"/>
          <w:u w:val="single"/>
        </w:rPr>
        <w:t xml:space="preserve">wartość robót budowlanych była nie mniejsza niż 100 000,00 zł </w:t>
      </w:r>
      <w:bookmarkEnd w:id="14"/>
    </w:p>
    <w:bookmarkEnd w:id="15"/>
    <w:p w14:paraId="3467D4F8" w14:textId="728027F5" w:rsidR="00763F9F" w:rsidRPr="001963E4" w:rsidRDefault="00763F9F" w:rsidP="00753581">
      <w:pPr>
        <w:pStyle w:val="Bezodstpw"/>
        <w:spacing w:before="120" w:after="120"/>
        <w:ind w:left="113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 xml:space="preserve">1 Zadanie – </w:t>
      </w:r>
      <w:r w:rsidR="009B1357" w:rsidRPr="001963E4">
        <w:rPr>
          <w:rStyle w:val="Uwydatnienie"/>
          <w:rFonts w:asciiTheme="minorHAnsi" w:hAnsiTheme="minorHAnsi" w:cstheme="minorHAnsi"/>
          <w:b/>
          <w:bCs/>
          <w:i w:val="0"/>
          <w:iCs w:val="0"/>
          <w:sz w:val="22"/>
          <w:szCs w:val="22"/>
        </w:rPr>
        <w:t>2</w:t>
      </w:r>
      <w:r w:rsidRPr="001963E4">
        <w:rPr>
          <w:rStyle w:val="Uwydatnienie"/>
          <w:rFonts w:asciiTheme="minorHAnsi" w:hAnsiTheme="minorHAnsi" w:cstheme="minorHAnsi"/>
          <w:b/>
          <w:bCs/>
          <w:i w:val="0"/>
          <w:iCs w:val="0"/>
          <w:sz w:val="22"/>
          <w:szCs w:val="22"/>
        </w:rPr>
        <w:t>0%</w:t>
      </w:r>
      <w:r w:rsidR="009B1357" w:rsidRPr="001963E4">
        <w:rPr>
          <w:rStyle w:val="Uwydatnienie"/>
          <w:rFonts w:asciiTheme="minorHAnsi" w:hAnsiTheme="minorHAnsi" w:cstheme="minorHAnsi"/>
          <w:b/>
          <w:bCs/>
          <w:i w:val="0"/>
          <w:iCs w:val="0"/>
          <w:sz w:val="22"/>
          <w:szCs w:val="22"/>
        </w:rPr>
        <w:t>,</w:t>
      </w:r>
    </w:p>
    <w:p w14:paraId="5FF413EE" w14:textId="6D15DA83" w:rsidR="009B1357" w:rsidRPr="001963E4" w:rsidRDefault="009B1357" w:rsidP="00753581">
      <w:pPr>
        <w:pStyle w:val="Bezodstpw"/>
        <w:spacing w:before="120" w:after="120"/>
        <w:ind w:left="1134"/>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2 Zadania – 40%.</w:t>
      </w:r>
    </w:p>
    <w:p w14:paraId="1E255098" w14:textId="411DFEB1" w:rsidR="00917168" w:rsidRPr="001963E4" w:rsidRDefault="00763F9F" w:rsidP="00753581">
      <w:pPr>
        <w:pStyle w:val="Bezodstpw"/>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informuje, iż </w:t>
      </w:r>
      <w:r w:rsidRPr="001963E4">
        <w:rPr>
          <w:rStyle w:val="Uwydatnienie"/>
          <w:rFonts w:asciiTheme="minorHAnsi" w:hAnsiTheme="minorHAnsi" w:cstheme="minorHAnsi"/>
          <w:b/>
          <w:bCs/>
          <w:i w:val="0"/>
          <w:iCs w:val="0"/>
          <w:sz w:val="22"/>
          <w:szCs w:val="22"/>
          <w:u w:val="single"/>
        </w:rPr>
        <w:t>Zadani</w:t>
      </w:r>
      <w:r w:rsidR="00335C01" w:rsidRPr="001963E4">
        <w:rPr>
          <w:rStyle w:val="Uwydatnienie"/>
          <w:rFonts w:asciiTheme="minorHAnsi" w:hAnsiTheme="minorHAnsi" w:cstheme="minorHAnsi"/>
          <w:b/>
          <w:bCs/>
          <w:i w:val="0"/>
          <w:iCs w:val="0"/>
          <w:sz w:val="22"/>
          <w:szCs w:val="22"/>
          <w:u w:val="single"/>
        </w:rPr>
        <w:t>e</w:t>
      </w:r>
      <w:r w:rsidRPr="001963E4">
        <w:rPr>
          <w:rStyle w:val="Uwydatnienie"/>
          <w:rFonts w:asciiTheme="minorHAnsi" w:hAnsiTheme="minorHAnsi" w:cstheme="minorHAnsi"/>
          <w:b/>
          <w:bCs/>
          <w:i w:val="0"/>
          <w:iCs w:val="0"/>
          <w:sz w:val="22"/>
          <w:szCs w:val="22"/>
          <w:u w:val="single"/>
        </w:rPr>
        <w:t>, które Wykonawca przedstawia w celu uzyskania dodatkowej punktacji w kryterium „Doświadczenie Kierownika budowy”</w:t>
      </w:r>
      <w:r w:rsidR="00917168" w:rsidRPr="001963E4">
        <w:rPr>
          <w:rStyle w:val="Uwydatnienie"/>
          <w:rFonts w:asciiTheme="minorHAnsi" w:hAnsiTheme="minorHAnsi" w:cstheme="minorHAnsi"/>
          <w:b/>
          <w:bCs/>
          <w:i w:val="0"/>
          <w:iCs w:val="0"/>
          <w:sz w:val="22"/>
          <w:szCs w:val="22"/>
          <w:u w:val="single"/>
        </w:rPr>
        <w:t>,</w:t>
      </w:r>
      <w:r w:rsidRPr="001963E4">
        <w:rPr>
          <w:rStyle w:val="Uwydatnienie"/>
          <w:rFonts w:asciiTheme="minorHAnsi" w:hAnsiTheme="minorHAnsi" w:cstheme="minorHAnsi"/>
          <w:b/>
          <w:bCs/>
          <w:i w:val="0"/>
          <w:iCs w:val="0"/>
          <w:sz w:val="22"/>
          <w:szCs w:val="22"/>
          <w:u w:val="single"/>
        </w:rPr>
        <w:t xml:space="preserve"> </w:t>
      </w:r>
      <w:r w:rsidRPr="001963E4">
        <w:rPr>
          <w:rStyle w:val="Uwydatnienie"/>
          <w:rFonts w:asciiTheme="minorHAnsi" w:hAnsiTheme="minorHAnsi" w:cstheme="minorHAnsi"/>
          <w:b/>
          <w:bCs/>
          <w:i w:val="0"/>
          <w:iCs w:val="0"/>
          <w:color w:val="FF0000"/>
          <w:sz w:val="22"/>
          <w:szCs w:val="22"/>
          <w:u w:val="single"/>
        </w:rPr>
        <w:t>nie może być tożsame z tym</w:t>
      </w:r>
      <w:r w:rsidR="00917168" w:rsidRPr="001963E4">
        <w:rPr>
          <w:rStyle w:val="Uwydatnienie"/>
          <w:rFonts w:asciiTheme="minorHAnsi" w:hAnsiTheme="minorHAnsi" w:cstheme="minorHAnsi"/>
          <w:b/>
          <w:bCs/>
          <w:i w:val="0"/>
          <w:iCs w:val="0"/>
          <w:color w:val="FF0000"/>
          <w:sz w:val="22"/>
          <w:szCs w:val="22"/>
          <w:u w:val="single"/>
        </w:rPr>
        <w:t>,</w:t>
      </w:r>
      <w:r w:rsidRPr="001963E4">
        <w:rPr>
          <w:rStyle w:val="Uwydatnienie"/>
          <w:rFonts w:asciiTheme="minorHAnsi" w:hAnsiTheme="minorHAnsi" w:cstheme="minorHAnsi"/>
          <w:b/>
          <w:bCs/>
          <w:i w:val="0"/>
          <w:iCs w:val="0"/>
          <w:color w:val="FF0000"/>
          <w:sz w:val="22"/>
          <w:szCs w:val="22"/>
          <w:u w:val="single"/>
        </w:rPr>
        <w:t xml:space="preserve"> jakie Wykonawca przedstawia w celu spełniania warunku,</w:t>
      </w:r>
      <w:r w:rsidRPr="001963E4">
        <w:rPr>
          <w:rStyle w:val="Uwydatnienie"/>
          <w:rFonts w:asciiTheme="minorHAnsi" w:hAnsiTheme="minorHAnsi" w:cstheme="minorHAnsi"/>
          <w:b/>
          <w:bCs/>
          <w:i w:val="0"/>
          <w:iCs w:val="0"/>
          <w:sz w:val="22"/>
          <w:szCs w:val="22"/>
          <w:u w:val="single"/>
        </w:rPr>
        <w:t xml:space="preserve"> </w:t>
      </w:r>
      <w:r w:rsidRPr="001963E4">
        <w:rPr>
          <w:rStyle w:val="Uwydatnienie"/>
          <w:rFonts w:asciiTheme="minorHAnsi" w:hAnsiTheme="minorHAnsi" w:cstheme="minorHAnsi"/>
          <w:i w:val="0"/>
          <w:iCs w:val="0"/>
          <w:sz w:val="22"/>
          <w:szCs w:val="22"/>
        </w:rPr>
        <w:t xml:space="preserve">o którym mowa </w:t>
      </w:r>
      <w:r w:rsidR="00DD7E77">
        <w:rPr>
          <w:rStyle w:val="Uwydatnienie"/>
          <w:rFonts w:asciiTheme="minorHAnsi" w:hAnsiTheme="minorHAnsi" w:cstheme="minorHAnsi"/>
          <w:i w:val="0"/>
          <w:iCs w:val="0"/>
          <w:sz w:val="22"/>
          <w:szCs w:val="22"/>
        </w:rPr>
        <w:br/>
      </w:r>
      <w:r w:rsidRPr="00E718BE">
        <w:rPr>
          <w:rStyle w:val="Uwydatnienie"/>
          <w:rFonts w:asciiTheme="minorHAnsi" w:hAnsiTheme="minorHAnsi" w:cstheme="minorHAnsi"/>
          <w:i w:val="0"/>
          <w:iCs w:val="0"/>
          <w:sz w:val="22"/>
          <w:szCs w:val="22"/>
        </w:rPr>
        <w:t>w rozdz</w:t>
      </w:r>
      <w:r w:rsidR="00FC5112"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V ust.2 pkt 3) lit </w:t>
      </w:r>
      <w:r w:rsidR="00566B99" w:rsidRPr="00E718BE">
        <w:rPr>
          <w:rStyle w:val="Uwydatnienie"/>
          <w:rFonts w:asciiTheme="minorHAnsi" w:hAnsiTheme="minorHAnsi" w:cstheme="minorHAnsi"/>
          <w:i w:val="0"/>
          <w:iCs w:val="0"/>
          <w:sz w:val="22"/>
          <w:szCs w:val="22"/>
        </w:rPr>
        <w:t>b</w:t>
      </w:r>
      <w:r w:rsidRPr="00E718BE">
        <w:rPr>
          <w:rStyle w:val="Uwydatnienie"/>
          <w:rFonts w:asciiTheme="minorHAnsi" w:hAnsiTheme="minorHAnsi" w:cstheme="minorHAnsi"/>
          <w:i w:val="0"/>
          <w:iCs w:val="0"/>
          <w:sz w:val="22"/>
          <w:szCs w:val="22"/>
        </w:rPr>
        <w:t>) SWZ.</w:t>
      </w:r>
    </w:p>
    <w:p w14:paraId="4CD7A8DC" w14:textId="4C56519E" w:rsidR="00917168" w:rsidRPr="001963E4" w:rsidRDefault="00917168" w:rsidP="00753581">
      <w:pPr>
        <w:pStyle w:val="Bezodstpw"/>
        <w:spacing w:before="120"/>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Punkty, w kryterium innym niż cena przyznane zostaną tylko w przypadku złożenia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wraz z ofertą przez Wykonawcę </w:t>
      </w:r>
      <w:r w:rsidRPr="001963E4">
        <w:rPr>
          <w:rStyle w:val="Uwydatnienie"/>
          <w:rFonts w:asciiTheme="minorHAnsi" w:hAnsiTheme="minorHAnsi" w:cstheme="minorHAnsi"/>
          <w:i w:val="0"/>
          <w:iCs w:val="0"/>
          <w:sz w:val="22"/>
          <w:szCs w:val="22"/>
          <w:u w:val="single"/>
        </w:rPr>
        <w:t>referencji lub innych dokumentów</w:t>
      </w:r>
      <w:r w:rsidRPr="001963E4">
        <w:rPr>
          <w:rStyle w:val="Uwydatnienie"/>
          <w:rFonts w:asciiTheme="minorHAnsi" w:hAnsiTheme="minorHAnsi" w:cstheme="minorHAnsi"/>
          <w:i w:val="0"/>
          <w:iCs w:val="0"/>
          <w:sz w:val="22"/>
          <w:szCs w:val="22"/>
        </w:rPr>
        <w:t xml:space="preserve"> potwierdzających, że osoby wskazane w Formularzu oferty oraz w Załączniku nr 1</w:t>
      </w:r>
      <w:r w:rsidR="00650900" w:rsidRPr="001963E4">
        <w:rPr>
          <w:rStyle w:val="Uwydatnienie"/>
          <w:rFonts w:asciiTheme="minorHAnsi" w:hAnsiTheme="minorHAnsi" w:cstheme="minorHAnsi"/>
          <w:i w:val="0"/>
          <w:iCs w:val="0"/>
          <w:sz w:val="22"/>
          <w:szCs w:val="22"/>
        </w:rPr>
        <w:t>3</w:t>
      </w:r>
      <w:r w:rsidRPr="001963E4">
        <w:rPr>
          <w:rStyle w:val="Uwydatnienie"/>
          <w:rFonts w:asciiTheme="minorHAnsi" w:hAnsiTheme="minorHAnsi" w:cstheme="minorHAnsi"/>
          <w:i w:val="0"/>
          <w:iCs w:val="0"/>
          <w:sz w:val="22"/>
          <w:szCs w:val="22"/>
        </w:rPr>
        <w:t xml:space="preserve"> – „Doświadczenie Kierownika budowy”, wykonały wskazane tam zadania, na podstawie których będzie można przyznać punkty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 </w:t>
      </w:r>
      <w:r w:rsidR="00650900" w:rsidRPr="001963E4">
        <w:rPr>
          <w:rStyle w:val="Uwydatnienie"/>
          <w:rFonts w:asciiTheme="minorHAnsi" w:hAnsiTheme="minorHAnsi" w:cstheme="minorHAnsi"/>
          <w:i w:val="0"/>
          <w:iCs w:val="0"/>
          <w:sz w:val="22"/>
          <w:szCs w:val="22"/>
        </w:rPr>
        <w:t xml:space="preserve">niniejszym </w:t>
      </w:r>
      <w:r w:rsidRPr="001963E4">
        <w:rPr>
          <w:rStyle w:val="Uwydatnienie"/>
          <w:rFonts w:asciiTheme="minorHAnsi" w:hAnsiTheme="minorHAnsi" w:cstheme="minorHAnsi"/>
          <w:i w:val="0"/>
          <w:iCs w:val="0"/>
          <w:sz w:val="22"/>
          <w:szCs w:val="22"/>
        </w:rPr>
        <w:t xml:space="preserve">kryterium. W przypadku niezłożenia ww. dokumentów, oferta otrzyma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w kryterium </w:t>
      </w:r>
      <w:r w:rsidR="00650900" w:rsidRPr="001963E4">
        <w:rPr>
          <w:rStyle w:val="Uwydatnienie"/>
          <w:rFonts w:asciiTheme="minorHAnsi" w:hAnsiTheme="minorHAnsi" w:cstheme="minorHAnsi"/>
          <w:i w:val="0"/>
          <w:iCs w:val="0"/>
          <w:sz w:val="22"/>
          <w:szCs w:val="22"/>
        </w:rPr>
        <w:t xml:space="preserve">„Doświadczenie Kierownika budowy” </w:t>
      </w:r>
      <w:r w:rsidR="00203577">
        <w:rPr>
          <w:rStyle w:val="Uwydatnienie"/>
          <w:rFonts w:asciiTheme="minorHAnsi" w:hAnsiTheme="minorHAnsi" w:cstheme="minorHAnsi"/>
          <w:i w:val="0"/>
          <w:iCs w:val="0"/>
          <w:sz w:val="22"/>
          <w:szCs w:val="22"/>
          <w:u w:val="single"/>
        </w:rPr>
        <w:t>0</w:t>
      </w:r>
      <w:r w:rsidRPr="001963E4">
        <w:rPr>
          <w:rStyle w:val="Uwydatnienie"/>
          <w:rFonts w:asciiTheme="minorHAnsi" w:hAnsiTheme="minorHAnsi" w:cstheme="minorHAnsi"/>
          <w:i w:val="0"/>
          <w:iCs w:val="0"/>
          <w:sz w:val="22"/>
          <w:szCs w:val="22"/>
          <w:u w:val="single"/>
        </w:rPr>
        <w:t xml:space="preserve"> punktów,</w:t>
      </w:r>
      <w:r w:rsidRPr="001963E4">
        <w:rPr>
          <w:rStyle w:val="Uwydatnienie"/>
          <w:rFonts w:asciiTheme="minorHAnsi" w:hAnsiTheme="minorHAnsi" w:cstheme="minorHAnsi"/>
          <w:i w:val="0"/>
          <w:iCs w:val="0"/>
          <w:sz w:val="22"/>
          <w:szCs w:val="22"/>
        </w:rPr>
        <w:t xml:space="preserve">  a Zamawiający uzna, </w:t>
      </w:r>
      <w:r w:rsidR="005C0229">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że Kierownik budowy nie posiada wymaganego wyżej doświadczenia.   </w:t>
      </w:r>
    </w:p>
    <w:p w14:paraId="0E4A6325" w14:textId="4A41D596" w:rsidR="00D246C0" w:rsidRPr="001963E4" w:rsidRDefault="00917168" w:rsidP="00753581">
      <w:pPr>
        <w:pStyle w:val="Bezodstpw"/>
        <w:spacing w:before="120"/>
        <w:ind w:left="567"/>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Za najkorzystniejszą ofertę uznana zostanie ta, która uzyska  w  sumie  największą  ilość punktów w oparciu o przyjęte kryteria.</w:t>
      </w:r>
    </w:p>
    <w:p w14:paraId="4C2FF271" w14:textId="074361DA" w:rsidR="00917168" w:rsidRPr="001963E4" w:rsidRDefault="00917168" w:rsidP="00753581">
      <w:pPr>
        <w:pStyle w:val="Bezodstpw"/>
        <w:spacing w:before="120"/>
        <w:ind w:left="567"/>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i w:val="0"/>
          <w:iCs w:val="0"/>
          <w:sz w:val="22"/>
          <w:szCs w:val="22"/>
        </w:rPr>
        <w:t xml:space="preserve">Zamawiający </w:t>
      </w:r>
      <w:r w:rsidRPr="001963E4">
        <w:rPr>
          <w:rStyle w:val="Uwydatnienie"/>
          <w:rFonts w:asciiTheme="minorHAnsi" w:hAnsiTheme="minorHAnsi" w:cstheme="minorHAnsi"/>
          <w:b/>
          <w:bCs/>
          <w:i w:val="0"/>
          <w:iCs w:val="0"/>
          <w:color w:val="FF0000"/>
          <w:sz w:val="22"/>
          <w:szCs w:val="22"/>
          <w:u w:val="single"/>
        </w:rPr>
        <w:t xml:space="preserve">wymaga wskazania </w:t>
      </w:r>
      <w:r w:rsidR="00315F8C" w:rsidRPr="001963E4">
        <w:rPr>
          <w:rStyle w:val="Uwydatnienie"/>
          <w:rFonts w:asciiTheme="minorHAnsi" w:hAnsiTheme="minorHAnsi" w:cstheme="minorHAnsi"/>
          <w:b/>
          <w:bCs/>
          <w:i w:val="0"/>
          <w:iCs w:val="0"/>
          <w:color w:val="FF0000"/>
          <w:sz w:val="22"/>
          <w:szCs w:val="22"/>
          <w:u w:val="single"/>
        </w:rPr>
        <w:t xml:space="preserve">odpowiednio </w:t>
      </w:r>
      <w:r w:rsidRPr="001963E4">
        <w:rPr>
          <w:rStyle w:val="Uwydatnienie"/>
          <w:rFonts w:asciiTheme="minorHAnsi" w:hAnsiTheme="minorHAnsi" w:cstheme="minorHAnsi"/>
          <w:b/>
          <w:bCs/>
          <w:i w:val="0"/>
          <w:iCs w:val="0"/>
          <w:color w:val="FF0000"/>
          <w:sz w:val="22"/>
          <w:szCs w:val="22"/>
          <w:u w:val="single"/>
        </w:rPr>
        <w:t>tej samej osoby</w:t>
      </w:r>
      <w:r w:rsidRPr="001963E4">
        <w:rPr>
          <w:rStyle w:val="Uwydatnienie"/>
          <w:rFonts w:asciiTheme="minorHAnsi" w:hAnsiTheme="minorHAnsi" w:cstheme="minorHAnsi"/>
          <w:i w:val="0"/>
          <w:iCs w:val="0"/>
          <w:color w:val="FF0000"/>
          <w:sz w:val="22"/>
          <w:szCs w:val="22"/>
          <w:u w:val="single"/>
        </w:rPr>
        <w:t xml:space="preserve"> </w:t>
      </w:r>
      <w:r w:rsidRPr="001963E4">
        <w:rPr>
          <w:rStyle w:val="Uwydatnienie"/>
          <w:rFonts w:asciiTheme="minorHAnsi" w:hAnsiTheme="minorHAnsi" w:cstheme="minorHAnsi"/>
          <w:i w:val="0"/>
          <w:iCs w:val="0"/>
          <w:sz w:val="22"/>
          <w:szCs w:val="22"/>
          <w:u w:val="single"/>
        </w:rPr>
        <w:t xml:space="preserve">zarówno w celu uzyskania punktów w kryterium „Doświadczenie Kierownika budowy”, jak i </w:t>
      </w:r>
      <w:r w:rsidR="00650900" w:rsidRPr="001963E4">
        <w:rPr>
          <w:rStyle w:val="Uwydatnienie"/>
          <w:rFonts w:asciiTheme="minorHAnsi" w:hAnsiTheme="minorHAnsi" w:cstheme="minorHAnsi"/>
          <w:i w:val="0"/>
          <w:iCs w:val="0"/>
          <w:sz w:val="22"/>
          <w:szCs w:val="22"/>
          <w:u w:val="single"/>
        </w:rPr>
        <w:t xml:space="preserve">w </w:t>
      </w:r>
      <w:r w:rsidRPr="001963E4">
        <w:rPr>
          <w:rStyle w:val="Uwydatnienie"/>
          <w:rFonts w:asciiTheme="minorHAnsi" w:hAnsiTheme="minorHAnsi" w:cstheme="minorHAnsi"/>
          <w:i w:val="0"/>
          <w:iCs w:val="0"/>
          <w:sz w:val="22"/>
          <w:szCs w:val="22"/>
          <w:u w:val="single"/>
        </w:rPr>
        <w:t>celu wykazania spełniania warunku udziału w postępowaniu,</w:t>
      </w:r>
      <w:r w:rsidRPr="001963E4">
        <w:rPr>
          <w:rStyle w:val="Uwydatnienie"/>
          <w:rFonts w:asciiTheme="minorHAnsi" w:hAnsiTheme="minorHAnsi" w:cstheme="minorHAnsi"/>
          <w:i w:val="0"/>
          <w:iCs w:val="0"/>
          <w:sz w:val="22"/>
          <w:szCs w:val="22"/>
        </w:rPr>
        <w:t xml:space="preserve"> o którym mowa </w:t>
      </w:r>
      <w:r w:rsidRPr="00E718BE">
        <w:rPr>
          <w:rStyle w:val="Uwydatnienie"/>
          <w:rFonts w:asciiTheme="minorHAnsi" w:hAnsiTheme="minorHAnsi" w:cstheme="minorHAnsi"/>
          <w:i w:val="0"/>
          <w:iCs w:val="0"/>
          <w:sz w:val="22"/>
          <w:szCs w:val="22"/>
        </w:rPr>
        <w:t>w rozdz</w:t>
      </w:r>
      <w:r w:rsidR="00FC5112"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V ust. 2 pkt 3) lit. </w:t>
      </w:r>
      <w:r w:rsidR="00566B99" w:rsidRPr="00E718BE">
        <w:rPr>
          <w:rStyle w:val="Uwydatnienie"/>
          <w:rFonts w:asciiTheme="minorHAnsi" w:hAnsiTheme="minorHAnsi" w:cstheme="minorHAnsi"/>
          <w:i w:val="0"/>
          <w:iCs w:val="0"/>
          <w:sz w:val="22"/>
          <w:szCs w:val="22"/>
        </w:rPr>
        <w:t>a</w:t>
      </w:r>
      <w:r w:rsidR="00A50D7D" w:rsidRPr="00E718BE">
        <w:rPr>
          <w:rStyle w:val="Uwydatnienie"/>
          <w:rFonts w:asciiTheme="minorHAnsi" w:hAnsiTheme="minorHAnsi" w:cstheme="minorHAnsi"/>
          <w:i w:val="0"/>
          <w:iCs w:val="0"/>
          <w:sz w:val="22"/>
          <w:szCs w:val="22"/>
        </w:rPr>
        <w:t>)</w:t>
      </w:r>
      <w:r w:rsidRPr="00E718BE">
        <w:rPr>
          <w:rStyle w:val="Uwydatnienie"/>
          <w:rFonts w:asciiTheme="minorHAnsi" w:hAnsiTheme="minorHAnsi" w:cstheme="minorHAnsi"/>
          <w:i w:val="0"/>
          <w:iCs w:val="0"/>
          <w:sz w:val="22"/>
          <w:szCs w:val="22"/>
        </w:rPr>
        <w:t xml:space="preserve"> SWZ.</w:t>
      </w:r>
    </w:p>
    <w:p w14:paraId="350C09D9" w14:textId="77777777" w:rsidR="00D246C0" w:rsidRPr="001963E4" w:rsidRDefault="00D246C0" w:rsidP="00753581">
      <w:pPr>
        <w:pStyle w:val="Bezodstpw"/>
        <w:jc w:val="both"/>
        <w:rPr>
          <w:rStyle w:val="Uwydatnienie"/>
          <w:rFonts w:asciiTheme="minorHAnsi" w:hAnsiTheme="minorHAnsi" w:cstheme="minorHAnsi"/>
          <w:b/>
          <w:bCs/>
          <w:i w:val="0"/>
          <w:iCs w:val="0"/>
          <w:color w:val="FF0000"/>
          <w:sz w:val="22"/>
          <w:szCs w:val="22"/>
        </w:rPr>
      </w:pPr>
    </w:p>
    <w:p w14:paraId="284F2140" w14:textId="09957761" w:rsidR="00D246C0" w:rsidRPr="003B6679" w:rsidRDefault="00D246C0" w:rsidP="00753581">
      <w:pPr>
        <w:pStyle w:val="Bezodstpw"/>
        <w:ind w:left="567"/>
        <w:jc w:val="both"/>
        <w:rPr>
          <w:rStyle w:val="Uwydatnienie"/>
          <w:rFonts w:asciiTheme="minorHAnsi" w:hAnsiTheme="minorHAnsi" w:cstheme="minorHAnsi"/>
          <w:b/>
          <w:bCs/>
          <w:i w:val="0"/>
          <w:iCs w:val="0"/>
          <w:sz w:val="22"/>
          <w:szCs w:val="22"/>
          <w:u w:val="single"/>
        </w:rPr>
      </w:pPr>
      <w:r w:rsidRPr="003B6679">
        <w:rPr>
          <w:rStyle w:val="Uwydatnienie"/>
          <w:rFonts w:asciiTheme="minorHAnsi" w:hAnsiTheme="minorHAnsi" w:cstheme="minorHAnsi"/>
          <w:b/>
          <w:bCs/>
          <w:i w:val="0"/>
          <w:iCs w:val="0"/>
          <w:sz w:val="22"/>
          <w:szCs w:val="22"/>
          <w:u w:val="single"/>
        </w:rPr>
        <w:t>UWAGA:</w:t>
      </w:r>
    </w:p>
    <w:p w14:paraId="7EBB6E63" w14:textId="5BE9C416" w:rsidR="00D246C0" w:rsidRPr="001963E4" w:rsidRDefault="00D246C0" w:rsidP="00753581">
      <w:pPr>
        <w:pStyle w:val="Bezodstpw"/>
        <w:ind w:left="567"/>
        <w:jc w:val="both"/>
        <w:rPr>
          <w:rStyle w:val="Uwydatnienie"/>
          <w:rFonts w:asciiTheme="minorHAnsi" w:hAnsiTheme="minorHAnsi" w:cstheme="minorHAnsi"/>
          <w:b/>
          <w:bCs/>
          <w:i w:val="0"/>
          <w:iCs w:val="0"/>
          <w:sz w:val="22"/>
          <w:szCs w:val="22"/>
        </w:rPr>
      </w:pPr>
      <w:r w:rsidRPr="001963E4">
        <w:rPr>
          <w:rStyle w:val="Uwydatnienie"/>
          <w:rFonts w:asciiTheme="minorHAnsi" w:hAnsiTheme="minorHAnsi" w:cstheme="minorHAnsi"/>
          <w:b/>
          <w:bCs/>
          <w:i w:val="0"/>
          <w:iCs w:val="0"/>
          <w:sz w:val="22"/>
          <w:szCs w:val="22"/>
        </w:rPr>
        <w:t>W celu uzyskania punktów w kryterium „Doświadczenie Kierownika budowy”</w:t>
      </w:r>
      <w:r w:rsidR="006E30A3">
        <w:rPr>
          <w:rStyle w:val="Uwydatnienie"/>
          <w:rFonts w:asciiTheme="minorHAnsi" w:hAnsiTheme="minorHAnsi" w:cstheme="minorHAnsi"/>
          <w:b/>
          <w:bCs/>
          <w:i w:val="0"/>
          <w:iCs w:val="0"/>
          <w:sz w:val="22"/>
          <w:szCs w:val="22"/>
        </w:rPr>
        <w:t xml:space="preserve"> </w:t>
      </w:r>
      <w:r w:rsidRPr="001963E4">
        <w:rPr>
          <w:rStyle w:val="Uwydatnienie"/>
          <w:rFonts w:asciiTheme="minorHAnsi" w:hAnsiTheme="minorHAnsi" w:cstheme="minorHAnsi"/>
          <w:b/>
          <w:bCs/>
          <w:i w:val="0"/>
          <w:iCs w:val="0"/>
          <w:sz w:val="22"/>
          <w:szCs w:val="22"/>
        </w:rPr>
        <w:t>należy:</w:t>
      </w:r>
    </w:p>
    <w:p w14:paraId="7786B982" w14:textId="7F3F7C6A" w:rsidR="00D246C0"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wypełnić </w:t>
      </w:r>
      <w:r w:rsidR="00335C01" w:rsidRPr="001963E4">
        <w:rPr>
          <w:rStyle w:val="Uwydatnienie"/>
          <w:rFonts w:asciiTheme="minorHAnsi" w:hAnsiTheme="minorHAnsi" w:cstheme="minorHAnsi"/>
          <w:i w:val="0"/>
          <w:iCs w:val="0"/>
          <w:sz w:val="22"/>
          <w:szCs w:val="22"/>
          <w:u w:val="single"/>
        </w:rPr>
        <w:t xml:space="preserve">ust. </w:t>
      </w:r>
      <w:r w:rsidR="00433C4C" w:rsidRPr="001963E4">
        <w:rPr>
          <w:rStyle w:val="Uwydatnienie"/>
          <w:rFonts w:asciiTheme="minorHAnsi" w:hAnsiTheme="minorHAnsi" w:cstheme="minorHAnsi"/>
          <w:i w:val="0"/>
          <w:iCs w:val="0"/>
          <w:sz w:val="22"/>
          <w:szCs w:val="22"/>
          <w:u w:val="single"/>
        </w:rPr>
        <w:t>2</w:t>
      </w:r>
      <w:r w:rsidRPr="001963E4">
        <w:rPr>
          <w:rStyle w:val="Uwydatnienie"/>
          <w:rFonts w:asciiTheme="minorHAnsi" w:hAnsiTheme="minorHAnsi" w:cstheme="minorHAnsi"/>
          <w:i w:val="0"/>
          <w:iCs w:val="0"/>
          <w:sz w:val="22"/>
          <w:szCs w:val="22"/>
          <w:u w:val="single"/>
        </w:rPr>
        <w:t xml:space="preserve"> Formularza oferty – Załącznik nr 3 do SWZ,</w:t>
      </w:r>
    </w:p>
    <w:p w14:paraId="6B5D184F" w14:textId="15FD3FAE" w:rsidR="00E82AC1"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wypełnić </w:t>
      </w:r>
      <w:r w:rsidRPr="001963E4">
        <w:rPr>
          <w:rStyle w:val="Uwydatnienie"/>
          <w:rFonts w:asciiTheme="minorHAnsi" w:hAnsiTheme="minorHAnsi" w:cstheme="minorHAnsi"/>
          <w:i w:val="0"/>
          <w:iCs w:val="0"/>
          <w:sz w:val="22"/>
          <w:szCs w:val="22"/>
          <w:u w:val="single"/>
        </w:rPr>
        <w:t>Załącznik nr 1</w:t>
      </w:r>
      <w:r w:rsidR="00650900" w:rsidRPr="001963E4">
        <w:rPr>
          <w:rStyle w:val="Uwydatnienie"/>
          <w:rFonts w:asciiTheme="minorHAnsi" w:hAnsiTheme="minorHAnsi" w:cstheme="minorHAnsi"/>
          <w:i w:val="0"/>
          <w:iCs w:val="0"/>
          <w:sz w:val="22"/>
          <w:szCs w:val="22"/>
          <w:u w:val="single"/>
        </w:rPr>
        <w:t>3</w:t>
      </w:r>
      <w:r w:rsidRPr="001963E4">
        <w:rPr>
          <w:rStyle w:val="Uwydatnienie"/>
          <w:rFonts w:asciiTheme="minorHAnsi" w:hAnsiTheme="minorHAnsi" w:cstheme="minorHAnsi"/>
          <w:i w:val="0"/>
          <w:iCs w:val="0"/>
          <w:sz w:val="22"/>
          <w:szCs w:val="22"/>
          <w:u w:val="single"/>
        </w:rPr>
        <w:t xml:space="preserve"> do SWZ - „Doświadczenie Kierownika budowy”,</w:t>
      </w:r>
      <w:r w:rsidRPr="001963E4">
        <w:rPr>
          <w:rStyle w:val="Uwydatnienie"/>
          <w:rFonts w:asciiTheme="minorHAnsi" w:hAnsiTheme="minorHAnsi" w:cstheme="minorHAnsi"/>
          <w:i w:val="0"/>
          <w:iCs w:val="0"/>
          <w:sz w:val="22"/>
          <w:szCs w:val="22"/>
        </w:rPr>
        <w:t xml:space="preserve"> zawierający informacje, dotyczące pełnienia funkcji Kierownika budowy lub Inspektora nadzoru przez wskazaną osobę, potwierdzające spełnianie wymogów określonych </w:t>
      </w:r>
      <w:r w:rsidRPr="00E718BE">
        <w:rPr>
          <w:rStyle w:val="Uwydatnienie"/>
          <w:rFonts w:asciiTheme="minorHAnsi" w:hAnsiTheme="minorHAnsi" w:cstheme="minorHAnsi"/>
          <w:i w:val="0"/>
          <w:iCs w:val="0"/>
          <w:sz w:val="22"/>
          <w:szCs w:val="22"/>
        </w:rPr>
        <w:t xml:space="preserve">w rozdz. V ust. 2 pkt 3) </w:t>
      </w:r>
      <w:r w:rsidR="00642A3B" w:rsidRPr="00E718BE">
        <w:rPr>
          <w:rStyle w:val="Uwydatnienie"/>
          <w:rFonts w:asciiTheme="minorHAnsi" w:hAnsiTheme="minorHAnsi" w:cstheme="minorHAnsi"/>
          <w:i w:val="0"/>
          <w:iCs w:val="0"/>
          <w:sz w:val="22"/>
          <w:szCs w:val="22"/>
        </w:rPr>
        <w:br/>
      </w:r>
      <w:r w:rsidRPr="00E718BE">
        <w:rPr>
          <w:rStyle w:val="Uwydatnienie"/>
          <w:rFonts w:asciiTheme="minorHAnsi" w:hAnsiTheme="minorHAnsi" w:cstheme="minorHAnsi"/>
          <w:i w:val="0"/>
          <w:iCs w:val="0"/>
          <w:sz w:val="22"/>
          <w:szCs w:val="22"/>
        </w:rPr>
        <w:t>lit. a) SWZ</w:t>
      </w:r>
      <w:r w:rsidRPr="001963E4">
        <w:rPr>
          <w:rStyle w:val="Uwydatnienie"/>
          <w:rFonts w:asciiTheme="minorHAnsi" w:hAnsiTheme="minorHAnsi" w:cstheme="minorHAnsi"/>
          <w:i w:val="0"/>
          <w:iCs w:val="0"/>
          <w:sz w:val="22"/>
          <w:szCs w:val="22"/>
        </w:rPr>
        <w:t>.</w:t>
      </w:r>
    </w:p>
    <w:p w14:paraId="1C045AAE" w14:textId="47540765" w:rsidR="00D246C0" w:rsidRPr="001963E4" w:rsidRDefault="00D246C0" w:rsidP="00753581">
      <w:pPr>
        <w:pStyle w:val="Bezodstpw"/>
        <w:numPr>
          <w:ilvl w:val="0"/>
          <w:numId w:val="22"/>
        </w:numPr>
        <w:ind w:left="851"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załączyć </w:t>
      </w:r>
      <w:r w:rsidRPr="001963E4">
        <w:rPr>
          <w:rStyle w:val="Uwydatnienie"/>
          <w:rFonts w:asciiTheme="minorHAnsi" w:hAnsiTheme="minorHAnsi" w:cstheme="minorHAnsi"/>
          <w:i w:val="0"/>
          <w:iCs w:val="0"/>
          <w:sz w:val="22"/>
          <w:szCs w:val="22"/>
          <w:u w:val="single"/>
        </w:rPr>
        <w:t>referencje</w:t>
      </w:r>
      <w:r w:rsidR="00183EC1" w:rsidRPr="001963E4">
        <w:rPr>
          <w:rStyle w:val="Uwydatnienie"/>
          <w:rFonts w:asciiTheme="minorHAnsi" w:hAnsiTheme="minorHAnsi" w:cstheme="minorHAnsi"/>
          <w:i w:val="0"/>
          <w:iCs w:val="0"/>
          <w:sz w:val="22"/>
          <w:szCs w:val="22"/>
          <w:u w:val="single"/>
        </w:rPr>
        <w:t xml:space="preserve"> lub inny dokument</w:t>
      </w:r>
      <w:r w:rsidR="00183EC1" w:rsidRP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 xml:space="preserve">w którego treści będzie widniał zapis </w:t>
      </w:r>
      <w:r w:rsidR="008D59DE">
        <w:rPr>
          <w:rStyle w:val="Uwydatnienie"/>
          <w:rFonts w:asciiTheme="minorHAnsi" w:hAnsiTheme="minorHAnsi" w:cstheme="minorHAnsi"/>
          <w:i w:val="0"/>
          <w:iCs w:val="0"/>
          <w:sz w:val="22"/>
          <w:szCs w:val="22"/>
        </w:rPr>
        <w:br/>
      </w:r>
      <w:r w:rsidR="00E82AC1" w:rsidRPr="001963E4">
        <w:rPr>
          <w:rStyle w:val="Uwydatnienie"/>
          <w:rFonts w:asciiTheme="minorHAnsi" w:hAnsiTheme="minorHAnsi" w:cstheme="minorHAnsi"/>
          <w:i w:val="0"/>
          <w:iCs w:val="0"/>
          <w:sz w:val="22"/>
          <w:szCs w:val="22"/>
        </w:rPr>
        <w:t xml:space="preserve">o nadzorowaniu zadania, którego przedmiotem była budowa lub przebudowa lub remont budynku, </w:t>
      </w:r>
      <w:r w:rsidR="00566B99" w:rsidRPr="001963E4">
        <w:rPr>
          <w:rStyle w:val="Uwydatnienie"/>
          <w:rFonts w:asciiTheme="minorHAnsi" w:hAnsiTheme="minorHAnsi" w:cstheme="minorHAnsi"/>
          <w:i w:val="0"/>
          <w:iCs w:val="0"/>
          <w:sz w:val="22"/>
          <w:szCs w:val="22"/>
        </w:rPr>
        <w:t xml:space="preserve">będącego zabytkiem nieruchomym, wpisanym do rejestru zabytków, o którym mowa w art. 8 ustawy o ochronie zabytków lub znajdującym się w ewidencji zabytków wskazanej w art. 22 ustawy o ochronie zabytków, którego </w:t>
      </w:r>
      <w:r w:rsidR="00566B99" w:rsidRPr="001963E4">
        <w:rPr>
          <w:rStyle w:val="Uwydatnienie"/>
          <w:rFonts w:asciiTheme="minorHAnsi" w:hAnsiTheme="minorHAnsi" w:cstheme="minorHAnsi"/>
          <w:i w:val="0"/>
          <w:iCs w:val="0"/>
          <w:sz w:val="22"/>
          <w:szCs w:val="22"/>
          <w:u w:val="single"/>
        </w:rPr>
        <w:t>wartość robót budowlanych była nie mniejsza niż 100 000,00 zł</w:t>
      </w:r>
      <w:r w:rsidR="00E82AC1" w:rsidRPr="001963E4">
        <w:rPr>
          <w:rStyle w:val="Uwydatnienie"/>
          <w:rFonts w:asciiTheme="minorHAnsi" w:hAnsiTheme="minorHAnsi" w:cstheme="minorHAnsi"/>
          <w:i w:val="0"/>
          <w:iCs w:val="0"/>
          <w:sz w:val="22"/>
          <w:szCs w:val="22"/>
          <w:u w:val="single"/>
        </w:rPr>
        <w:t xml:space="preserve">, przez osobę wskazaną w dokumentach, o których mowa </w:t>
      </w:r>
      <w:r w:rsidR="008D59DE">
        <w:rPr>
          <w:rStyle w:val="Uwydatnienie"/>
          <w:rFonts w:asciiTheme="minorHAnsi" w:hAnsiTheme="minorHAnsi" w:cstheme="minorHAnsi"/>
          <w:i w:val="0"/>
          <w:iCs w:val="0"/>
          <w:sz w:val="22"/>
          <w:szCs w:val="22"/>
          <w:u w:val="single"/>
        </w:rPr>
        <w:br/>
      </w:r>
      <w:r w:rsidR="00E82AC1" w:rsidRPr="001963E4">
        <w:rPr>
          <w:rStyle w:val="Uwydatnienie"/>
          <w:rFonts w:asciiTheme="minorHAnsi" w:hAnsiTheme="minorHAnsi" w:cstheme="minorHAnsi"/>
          <w:i w:val="0"/>
          <w:iCs w:val="0"/>
          <w:sz w:val="22"/>
          <w:szCs w:val="22"/>
          <w:u w:val="single"/>
        </w:rPr>
        <w:t>w pkt 1) i 2) powyżej.</w:t>
      </w:r>
      <w:bookmarkStart w:id="16" w:name="_Hlk157508751"/>
    </w:p>
    <w:bookmarkEnd w:id="16"/>
    <w:p w14:paraId="6E17819A" w14:textId="01F19545" w:rsidR="00D246C0" w:rsidRPr="001963E4" w:rsidRDefault="00917168" w:rsidP="00753581">
      <w:pPr>
        <w:pStyle w:val="Bezodstpw"/>
        <w:spacing w:before="120" w:after="120"/>
        <w:ind w:left="567"/>
        <w:jc w:val="both"/>
        <w:rPr>
          <w:rStyle w:val="Uwydatnienie"/>
          <w:rFonts w:asciiTheme="minorHAnsi" w:hAnsiTheme="minorHAnsi" w:cstheme="minorHAnsi"/>
          <w:b/>
          <w:bCs/>
          <w:i w:val="0"/>
          <w:iCs w:val="0"/>
          <w:color w:val="FF0000"/>
          <w:sz w:val="22"/>
          <w:szCs w:val="22"/>
        </w:rPr>
      </w:pPr>
      <w:r w:rsidRPr="001963E4">
        <w:rPr>
          <w:rStyle w:val="Uwydatnienie"/>
          <w:rFonts w:asciiTheme="minorHAnsi" w:hAnsiTheme="minorHAnsi" w:cstheme="minorHAnsi"/>
          <w:b/>
          <w:bCs/>
          <w:i w:val="0"/>
          <w:iCs w:val="0"/>
          <w:color w:val="FF0000"/>
          <w:sz w:val="22"/>
          <w:szCs w:val="22"/>
        </w:rPr>
        <w:t xml:space="preserve">UWAGA! Wszystkie ww. dokumenty składane celem uzyskania dodatkowych punktów </w:t>
      </w:r>
      <w:r w:rsidR="00AA2EE3">
        <w:rPr>
          <w:rStyle w:val="Uwydatnienie"/>
          <w:rFonts w:asciiTheme="minorHAnsi" w:hAnsiTheme="minorHAnsi" w:cstheme="minorHAnsi"/>
          <w:b/>
          <w:bCs/>
          <w:i w:val="0"/>
          <w:iCs w:val="0"/>
          <w:color w:val="FF0000"/>
          <w:sz w:val="22"/>
          <w:szCs w:val="22"/>
        </w:rPr>
        <w:br/>
      </w:r>
      <w:r w:rsidRPr="001963E4">
        <w:rPr>
          <w:rStyle w:val="Uwydatnienie"/>
          <w:rFonts w:asciiTheme="minorHAnsi" w:hAnsiTheme="minorHAnsi" w:cstheme="minorHAnsi"/>
          <w:b/>
          <w:bCs/>
          <w:i w:val="0"/>
          <w:iCs w:val="0"/>
          <w:color w:val="FF0000"/>
          <w:sz w:val="22"/>
          <w:szCs w:val="22"/>
        </w:rPr>
        <w:t>w kryteri</w:t>
      </w:r>
      <w:r w:rsidR="00E82AC1" w:rsidRPr="001963E4">
        <w:rPr>
          <w:rStyle w:val="Uwydatnienie"/>
          <w:rFonts w:asciiTheme="minorHAnsi" w:hAnsiTheme="minorHAnsi" w:cstheme="minorHAnsi"/>
          <w:b/>
          <w:bCs/>
          <w:i w:val="0"/>
          <w:iCs w:val="0"/>
          <w:color w:val="FF0000"/>
          <w:sz w:val="22"/>
          <w:szCs w:val="22"/>
        </w:rPr>
        <w:t>um „Doświadczenie Kierownika budowy”,</w:t>
      </w:r>
      <w:r w:rsidRPr="001963E4">
        <w:rPr>
          <w:rStyle w:val="Uwydatnienie"/>
          <w:rFonts w:asciiTheme="minorHAnsi" w:hAnsiTheme="minorHAnsi" w:cstheme="minorHAnsi"/>
          <w:b/>
          <w:bCs/>
          <w:i w:val="0"/>
          <w:iCs w:val="0"/>
          <w:color w:val="FF0000"/>
          <w:sz w:val="22"/>
          <w:szCs w:val="22"/>
        </w:rPr>
        <w:t xml:space="preserve"> nie podlegają uzupełnieniu ani poprawie.</w:t>
      </w:r>
    </w:p>
    <w:p w14:paraId="5BD5A0C9" w14:textId="2D314DCF"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zastrzega, iż w przypadku, gdyby na skutek czynności weryfikacyjnych, podejmowanych m.in. w zakresie procedury składania dokumentów w trybie art. 274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xml:space="preserve">, ich uzupełniania, poprawiania lub wyjaśniania w trybie art. 128 ust. 1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doszło</w:t>
      </w:r>
      <w:r w:rsidR="00F73A6A">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do następczej zmiany osoby, przewidzianej do pełnienia funkcji</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Kierownika budowy </w:t>
      </w:r>
      <w:r w:rsidRPr="001963E4">
        <w:rPr>
          <w:rStyle w:val="Uwydatnienie"/>
          <w:rFonts w:asciiTheme="minorHAnsi" w:hAnsiTheme="minorHAnsi" w:cstheme="minorHAnsi"/>
          <w:i w:val="0"/>
          <w:iCs w:val="0"/>
          <w:sz w:val="22"/>
          <w:szCs w:val="22"/>
        </w:rPr>
        <w:t xml:space="preserve">(wskazania innej niż podanej w </w:t>
      </w:r>
      <w:r w:rsidR="00A50D7D" w:rsidRPr="001963E4">
        <w:rPr>
          <w:rStyle w:val="Uwydatnienie"/>
          <w:rFonts w:asciiTheme="minorHAnsi" w:hAnsiTheme="minorHAnsi" w:cstheme="minorHAnsi"/>
          <w:i w:val="0"/>
          <w:iCs w:val="0"/>
          <w:sz w:val="22"/>
          <w:szCs w:val="22"/>
        </w:rPr>
        <w:t>F</w:t>
      </w:r>
      <w:r w:rsidRPr="001963E4">
        <w:rPr>
          <w:rStyle w:val="Uwydatnienie"/>
          <w:rFonts w:asciiTheme="minorHAnsi" w:hAnsiTheme="minorHAnsi" w:cstheme="minorHAnsi"/>
          <w:i w:val="0"/>
          <w:iCs w:val="0"/>
          <w:sz w:val="22"/>
          <w:szCs w:val="22"/>
        </w:rPr>
        <w:t>ormularzu ofert</w:t>
      </w:r>
      <w:r w:rsidR="00A50D7D" w:rsidRPr="001963E4">
        <w:rPr>
          <w:rStyle w:val="Uwydatnienie"/>
          <w:rFonts w:asciiTheme="minorHAnsi" w:hAnsiTheme="minorHAnsi" w:cstheme="minorHAnsi"/>
          <w:i w:val="0"/>
          <w:iCs w:val="0"/>
          <w:sz w:val="22"/>
          <w:szCs w:val="22"/>
        </w:rPr>
        <w:t>y</w:t>
      </w:r>
      <w:r w:rsidRPr="001963E4">
        <w:rPr>
          <w:rStyle w:val="Uwydatnienie"/>
          <w:rFonts w:asciiTheme="minorHAnsi" w:hAnsiTheme="minorHAnsi" w:cstheme="minorHAnsi"/>
          <w:i w:val="0"/>
          <w:iCs w:val="0"/>
          <w:sz w:val="22"/>
          <w:szCs w:val="22"/>
        </w:rPr>
        <w:t xml:space="preserve">), nowa osoba będzie brana pod uwagę tylko do wykazania spełniania warunku udziału w postępowaniu, lecz nie do oceny oferty w kryterium </w:t>
      </w:r>
      <w:r w:rsidR="00907EF8" w:rsidRPr="001963E4">
        <w:rPr>
          <w:rStyle w:val="Uwydatnienie"/>
          <w:rFonts w:asciiTheme="minorHAnsi" w:hAnsiTheme="minorHAnsi" w:cstheme="minorHAnsi"/>
          <w:i w:val="0"/>
          <w:iCs w:val="0"/>
          <w:sz w:val="22"/>
          <w:szCs w:val="22"/>
        </w:rPr>
        <w:t xml:space="preserve">„Doświadczenie Kierownika budowy” </w:t>
      </w:r>
      <w:r w:rsidRPr="001963E4">
        <w:rPr>
          <w:rStyle w:val="Uwydatnienie"/>
          <w:rFonts w:asciiTheme="minorHAnsi" w:hAnsiTheme="minorHAnsi" w:cstheme="minorHAnsi"/>
          <w:i w:val="0"/>
          <w:iCs w:val="0"/>
          <w:sz w:val="22"/>
          <w:szCs w:val="22"/>
        </w:rPr>
        <w:t xml:space="preserve">(bez względu na posiadane doświadczenie). W takiej </w:t>
      </w:r>
      <w:r w:rsidRPr="001963E4">
        <w:rPr>
          <w:rStyle w:val="Uwydatnienie"/>
          <w:rFonts w:asciiTheme="minorHAnsi" w:hAnsiTheme="minorHAnsi" w:cstheme="minorHAnsi"/>
          <w:i w:val="0"/>
          <w:iCs w:val="0"/>
          <w:sz w:val="22"/>
          <w:szCs w:val="22"/>
        </w:rPr>
        <w:lastRenderedPageBreak/>
        <w:t>sytuacji Zamawiający w kryterium</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„Doświadczenie Kierownika budowy” </w:t>
      </w:r>
      <w:r w:rsidRPr="001963E4">
        <w:rPr>
          <w:rStyle w:val="Uwydatnienie"/>
          <w:rFonts w:asciiTheme="minorHAnsi" w:hAnsiTheme="minorHAnsi" w:cstheme="minorHAnsi"/>
          <w:i w:val="0"/>
          <w:iCs w:val="0"/>
          <w:sz w:val="22"/>
          <w:szCs w:val="22"/>
        </w:rPr>
        <w:t>przyzna badanej ofercie 0 punktów i dokona aktualizacji rankingu ofert.</w:t>
      </w:r>
    </w:p>
    <w:p w14:paraId="540F8561" w14:textId="108C69F3"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Natomiast w trakcie realizacji umowy, Zamawiający dopuszcza zmianę osoby, pełniącej funkcję </w:t>
      </w:r>
      <w:r w:rsidR="00907EF8" w:rsidRPr="001963E4">
        <w:rPr>
          <w:rStyle w:val="Uwydatnienie"/>
          <w:rFonts w:asciiTheme="minorHAnsi" w:hAnsiTheme="minorHAnsi" w:cstheme="minorHAnsi"/>
          <w:i w:val="0"/>
          <w:iCs w:val="0"/>
          <w:sz w:val="22"/>
          <w:szCs w:val="22"/>
        </w:rPr>
        <w:t>Kierownika budowy</w:t>
      </w:r>
      <w:r w:rsidRPr="001963E4">
        <w:rPr>
          <w:rStyle w:val="Uwydatnienie"/>
          <w:rFonts w:asciiTheme="minorHAnsi" w:hAnsiTheme="minorHAnsi" w:cstheme="minorHAnsi"/>
          <w:i w:val="0"/>
          <w:iCs w:val="0"/>
          <w:sz w:val="22"/>
          <w:szCs w:val="22"/>
        </w:rPr>
        <w:t xml:space="preserve"> - podanej w formularzu ofertowym - pod warunkiem, że proponowany inny</w:t>
      </w:r>
      <w:r w:rsidR="00650900" w:rsidRPr="001963E4">
        <w:rPr>
          <w:rStyle w:val="Uwydatnienie"/>
          <w:rFonts w:asciiTheme="minorHAnsi" w:hAnsiTheme="minorHAnsi" w:cstheme="minorHAnsi"/>
          <w:i w:val="0"/>
          <w:iCs w:val="0"/>
          <w:sz w:val="22"/>
          <w:szCs w:val="22"/>
        </w:rPr>
        <w:t xml:space="preserve"> </w:t>
      </w:r>
      <w:r w:rsidR="00907EF8" w:rsidRPr="001963E4">
        <w:rPr>
          <w:rStyle w:val="Uwydatnienie"/>
          <w:rFonts w:asciiTheme="minorHAnsi" w:hAnsiTheme="minorHAnsi" w:cstheme="minorHAnsi"/>
          <w:i w:val="0"/>
          <w:iCs w:val="0"/>
          <w:sz w:val="22"/>
          <w:szCs w:val="22"/>
        </w:rPr>
        <w:t xml:space="preserve">Kierownik budowy </w:t>
      </w:r>
      <w:r w:rsidRPr="001963E4">
        <w:rPr>
          <w:rStyle w:val="Uwydatnienie"/>
          <w:rFonts w:asciiTheme="minorHAnsi" w:hAnsiTheme="minorHAnsi" w:cstheme="minorHAnsi"/>
          <w:i w:val="0"/>
          <w:iCs w:val="0"/>
          <w:sz w:val="22"/>
          <w:szCs w:val="22"/>
        </w:rPr>
        <w:t>spełnia warunki udziału w postępowaniu w stopniu nie mniejszym niż wymagane w trakcie postępowania o udzielenie zamówienia.</w:t>
      </w:r>
    </w:p>
    <w:p w14:paraId="7E28DBA3" w14:textId="77777777"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Konieczność zmiany takiej osoby musi być uzasadniona przez Wykonawcę na piśmie </w:t>
      </w:r>
      <w:r w:rsidRPr="001963E4">
        <w:rPr>
          <w:rStyle w:val="Uwydatnienie"/>
          <w:rFonts w:asciiTheme="minorHAnsi" w:hAnsiTheme="minorHAnsi" w:cstheme="minorHAnsi"/>
          <w:i w:val="0"/>
          <w:iCs w:val="0"/>
          <w:sz w:val="22"/>
          <w:szCs w:val="22"/>
        </w:rPr>
        <w:br/>
        <w:t>i zaakceptowana przez Zamawiającego.</w:t>
      </w:r>
    </w:p>
    <w:p w14:paraId="3BD8DEDF" w14:textId="5573E501"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Dla potrzeb oceny ofert, Zamawiający obliczy przyznane Wykonawcom punkty</w:t>
      </w:r>
      <w:r w:rsidR="001963E4">
        <w:rPr>
          <w:rStyle w:val="Uwydatnienie"/>
          <w:rFonts w:asciiTheme="minorHAnsi" w:hAnsiTheme="minorHAnsi" w:cstheme="minorHAnsi"/>
          <w:i w:val="0"/>
          <w:iCs w:val="0"/>
          <w:sz w:val="22"/>
          <w:szCs w:val="22"/>
        </w:rPr>
        <w:t xml:space="preserve"> </w:t>
      </w:r>
      <w:r w:rsidRPr="001963E4">
        <w:rPr>
          <w:rStyle w:val="Uwydatnienie"/>
          <w:rFonts w:asciiTheme="minorHAnsi" w:hAnsiTheme="minorHAnsi" w:cstheme="minorHAnsi"/>
          <w:i w:val="0"/>
          <w:iCs w:val="0"/>
          <w:sz w:val="22"/>
          <w:szCs w:val="22"/>
        </w:rPr>
        <w:t xml:space="preserve">z dokładnością </w:t>
      </w:r>
      <w:r w:rsidR="00DD7E77">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do dwóch miejsc po przecinku, zaokrąglając wartości od części setnych zgodnie z zasadami arytmetyki.  </w:t>
      </w:r>
    </w:p>
    <w:p w14:paraId="5EA293F0" w14:textId="77777777" w:rsidR="00A50D7D" w:rsidRPr="001963E4" w:rsidRDefault="00A50D7D"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Oferty będą oceniane punktowo przez zsumowanie punktów w poszczególnych kryteriach, tj.:            </w:t>
      </w:r>
    </w:p>
    <w:p w14:paraId="1E12466A" w14:textId="32EDE2B6" w:rsidR="00A50D7D" w:rsidRPr="006E30A3" w:rsidRDefault="00A50D7D" w:rsidP="00753581">
      <w:pPr>
        <w:pStyle w:val="Bezodstpw"/>
        <w:spacing w:before="120"/>
        <w:jc w:val="center"/>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S = C + K</w:t>
      </w:r>
    </w:p>
    <w:p w14:paraId="3E241D62" w14:textId="77777777" w:rsidR="00A50D7D" w:rsidRPr="006E30A3" w:rsidRDefault="00A50D7D" w:rsidP="00753581">
      <w:pPr>
        <w:pStyle w:val="Bezodstpw"/>
        <w:ind w:left="567"/>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gdzie:</w:t>
      </w:r>
    </w:p>
    <w:p w14:paraId="0A882061"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S – suma punktów, jaką po uwzględnieniu wag osiągnęła oferta (maks. może to być 100 pkt),</w:t>
      </w:r>
    </w:p>
    <w:p w14:paraId="234EF2AC"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C – liczba punktów za kryterium „Cena brutto”,</w:t>
      </w:r>
    </w:p>
    <w:p w14:paraId="0FAE3360" w14:textId="77777777" w:rsidR="00A50D7D" w:rsidRPr="006E30A3" w:rsidRDefault="00A50D7D" w:rsidP="00753581">
      <w:pPr>
        <w:pStyle w:val="Bezodstpw"/>
        <w:ind w:left="1276" w:hanging="709"/>
        <w:jc w:val="both"/>
        <w:rPr>
          <w:rStyle w:val="Uwydatnienie"/>
          <w:rFonts w:asciiTheme="minorHAnsi" w:hAnsiTheme="minorHAnsi" w:cstheme="minorHAnsi"/>
          <w:b/>
          <w:bCs/>
          <w:i w:val="0"/>
          <w:iCs w:val="0"/>
          <w:sz w:val="22"/>
          <w:szCs w:val="22"/>
        </w:rPr>
      </w:pPr>
      <w:r w:rsidRPr="006E30A3">
        <w:rPr>
          <w:rStyle w:val="Uwydatnienie"/>
          <w:rFonts w:asciiTheme="minorHAnsi" w:hAnsiTheme="minorHAnsi" w:cstheme="minorHAnsi"/>
          <w:b/>
          <w:bCs/>
          <w:i w:val="0"/>
          <w:iCs w:val="0"/>
          <w:sz w:val="22"/>
          <w:szCs w:val="22"/>
        </w:rPr>
        <w:t>K – liczba punktów za kryterium „Doświadczenie Kierownika budowy”.</w:t>
      </w:r>
    </w:p>
    <w:p w14:paraId="17777B66" w14:textId="0D411D40" w:rsidR="00A50D7D" w:rsidRPr="001963E4" w:rsidRDefault="00A50D7D" w:rsidP="00753581">
      <w:pPr>
        <w:pStyle w:val="Bezodstpw"/>
        <w:numPr>
          <w:ilvl w:val="0"/>
          <w:numId w:val="20"/>
        </w:numPr>
        <w:spacing w:before="120"/>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 najkorzystniejszą uznana zostanie oferta, która uzyska najwyższą sumę przyznanych punktów wyliczonych według powyższego wzoru. Pozostałe oferty zostaną sklasyfikowane zgodnie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z ilością uzyskanych punktów.</w:t>
      </w:r>
    </w:p>
    <w:p w14:paraId="242B8748" w14:textId="160BE4BD" w:rsidR="00D246C0" w:rsidRPr="001963E4" w:rsidRDefault="00D246C0" w:rsidP="00753581">
      <w:pPr>
        <w:pStyle w:val="Bezodstpw"/>
        <w:numPr>
          <w:ilvl w:val="0"/>
          <w:numId w:val="20"/>
        </w:numPr>
        <w:ind w:left="426" w:hanging="284"/>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Zamawiający udzieli zamówienia Wykonawcy, którego oferta zostanie uznana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za najkorzystniejszą na podstawie kryteriów oceny ofert opisanych w SWZ.</w:t>
      </w:r>
    </w:p>
    <w:p w14:paraId="41F2A99C" w14:textId="77777777" w:rsidR="00D246C0" w:rsidRPr="001963E4" w:rsidRDefault="00D246C0" w:rsidP="00753581">
      <w:pPr>
        <w:pStyle w:val="Bezodstpw"/>
        <w:numPr>
          <w:ilvl w:val="0"/>
          <w:numId w:val="20"/>
        </w:numPr>
        <w:ind w:left="426" w:hanging="426"/>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W toku badania i oceny ofert Zamawiający może żądać od Wykonawców wyjaśnień dotyczących treści złożonych ofert. Niedopuszczalne jest prowadzenie między Zamawiającym, a Wykonawcą negocjacji dotyczących zmiany treści złożonej oferty oraz, z zastrzeżeniem treści następnego ustępu, dokonywanej jakiejkolwiek zmiany w jej treści.</w:t>
      </w:r>
    </w:p>
    <w:p w14:paraId="33FEDC85" w14:textId="6152DAE2" w:rsidR="00DF2634" w:rsidRPr="001963E4" w:rsidRDefault="00D246C0" w:rsidP="00753581">
      <w:pPr>
        <w:pStyle w:val="Bezodstpw"/>
        <w:numPr>
          <w:ilvl w:val="0"/>
          <w:numId w:val="20"/>
        </w:numPr>
        <w:ind w:left="426" w:hanging="426"/>
        <w:jc w:val="both"/>
        <w:rPr>
          <w:rStyle w:val="Uwydatnienie"/>
          <w:rFonts w:asciiTheme="minorHAnsi" w:hAnsiTheme="minorHAnsi" w:cstheme="minorHAnsi"/>
          <w:i w:val="0"/>
          <w:iCs w:val="0"/>
          <w:sz w:val="22"/>
          <w:szCs w:val="22"/>
        </w:rPr>
      </w:pPr>
      <w:r w:rsidRPr="001963E4">
        <w:rPr>
          <w:rStyle w:val="Uwydatnienie"/>
          <w:rFonts w:asciiTheme="minorHAnsi" w:hAnsiTheme="minorHAnsi" w:cstheme="minorHAnsi"/>
          <w:i w:val="0"/>
          <w:iCs w:val="0"/>
          <w:sz w:val="22"/>
          <w:szCs w:val="22"/>
        </w:rPr>
        <w:t xml:space="preserve">W toku oceny ofert Zamawiający poprawi oczywiste omyłki pisarskie i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(wg zasad określonych w art. 223 ustawy </w:t>
      </w:r>
      <w:proofErr w:type="spellStart"/>
      <w:r w:rsidRPr="001963E4">
        <w:rPr>
          <w:rStyle w:val="Uwydatnienie"/>
          <w:rFonts w:asciiTheme="minorHAnsi" w:hAnsiTheme="minorHAnsi" w:cstheme="minorHAnsi"/>
          <w:i w:val="0"/>
          <w:iCs w:val="0"/>
          <w:sz w:val="22"/>
          <w:szCs w:val="22"/>
        </w:rPr>
        <w:t>Pzp</w:t>
      </w:r>
      <w:proofErr w:type="spellEnd"/>
      <w:r w:rsidRPr="001963E4">
        <w:rPr>
          <w:rStyle w:val="Uwydatnienie"/>
          <w:rFonts w:asciiTheme="minorHAnsi" w:hAnsiTheme="minorHAnsi" w:cstheme="minorHAnsi"/>
          <w:i w:val="0"/>
          <w:iCs w:val="0"/>
          <w:sz w:val="22"/>
          <w:szCs w:val="22"/>
        </w:rPr>
        <w:t xml:space="preserve">). Jeżeli Wykonawca w terminie 3 dni od dnia otrzymania zawiadomienia nie zgodzi się na poprawienie omyłki polegającej </w:t>
      </w:r>
      <w:r w:rsidR="005B1B7B">
        <w:rPr>
          <w:rStyle w:val="Uwydatnienie"/>
          <w:rFonts w:asciiTheme="minorHAnsi" w:hAnsiTheme="minorHAnsi" w:cstheme="minorHAnsi"/>
          <w:i w:val="0"/>
          <w:iCs w:val="0"/>
          <w:sz w:val="22"/>
          <w:szCs w:val="22"/>
        </w:rPr>
        <w:br/>
      </w:r>
      <w:r w:rsidRPr="001963E4">
        <w:rPr>
          <w:rStyle w:val="Uwydatnienie"/>
          <w:rFonts w:asciiTheme="minorHAnsi" w:hAnsiTheme="minorHAnsi" w:cstheme="minorHAnsi"/>
          <w:i w:val="0"/>
          <w:iCs w:val="0"/>
          <w:sz w:val="22"/>
          <w:szCs w:val="22"/>
        </w:rPr>
        <w:t xml:space="preserve">na niezgodności oferty z dokumentami zamówienia, niepowodującej istotnych zmian w treści oferty, Zamawiający odrzuci ofertę tego Wykonawcy.  </w:t>
      </w:r>
    </w:p>
    <w:bookmarkEnd w:id="12"/>
    <w:p w14:paraId="20925D6E" w14:textId="16135B24" w:rsidR="00BD385C" w:rsidRPr="001963E4" w:rsidRDefault="00F374F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INFORMACJE O FORMALNOŚCIACH, JAKIE MUSZĄ ZOSTAĆ DOPEŁNIONE PO WYBORZE OFERTY W CELU ZAWARCIA UMOWY W SPRAWIE ZAMÓWIENIA PUBLICZNEGO</w:t>
      </w:r>
      <w:r w:rsidR="00BD385C" w:rsidRPr="001963E4">
        <w:rPr>
          <w:rFonts w:eastAsia="Times New Roman" w:cstheme="minorHAnsi"/>
          <w:b/>
          <w:bCs/>
          <w:lang w:val="x-none" w:eastAsia="x-none"/>
        </w:rPr>
        <w:t>.</w:t>
      </w:r>
    </w:p>
    <w:p w14:paraId="6BC9A91C" w14:textId="77777777" w:rsidR="002D4517"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Zamawiający zawiadomi o wyniku postępowania, zgodnie z przepisami ustawy </w:t>
      </w:r>
      <w:proofErr w:type="spellStart"/>
      <w:r w:rsidRPr="000C2DEF">
        <w:rPr>
          <w:rStyle w:val="Uwydatnienie"/>
          <w:rFonts w:asciiTheme="minorHAnsi" w:hAnsiTheme="minorHAnsi"/>
          <w:i w:val="0"/>
          <w:sz w:val="22"/>
          <w:szCs w:val="22"/>
        </w:rPr>
        <w:t>Pzp</w:t>
      </w:r>
      <w:proofErr w:type="spellEnd"/>
      <w:r w:rsidRPr="000C2DEF">
        <w:rPr>
          <w:rStyle w:val="Uwydatnienie"/>
          <w:rFonts w:asciiTheme="minorHAnsi" w:hAnsiTheme="minorHAnsi"/>
          <w:i w:val="0"/>
          <w:sz w:val="22"/>
          <w:szCs w:val="22"/>
        </w:rPr>
        <w:t>.</w:t>
      </w:r>
    </w:p>
    <w:p w14:paraId="34856469" w14:textId="2397D3F4" w:rsidR="00BA3F82" w:rsidRPr="000C2DEF" w:rsidRDefault="002D4517"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Umowa na przedmiotowe zadanie, zostanie podpisana </w:t>
      </w:r>
      <w:r w:rsidRPr="000C2DEF">
        <w:rPr>
          <w:rStyle w:val="Uwydatnienie"/>
          <w:rFonts w:asciiTheme="minorHAnsi" w:hAnsiTheme="minorHAnsi"/>
          <w:b/>
          <w:i w:val="0"/>
          <w:sz w:val="22"/>
          <w:szCs w:val="22"/>
        </w:rPr>
        <w:t xml:space="preserve">w terminie do </w:t>
      </w:r>
      <w:r w:rsidR="00E82AC1" w:rsidRPr="000C2DEF">
        <w:rPr>
          <w:rStyle w:val="Uwydatnienie"/>
          <w:rFonts w:asciiTheme="minorHAnsi" w:hAnsiTheme="minorHAnsi"/>
          <w:b/>
          <w:i w:val="0"/>
          <w:sz w:val="22"/>
          <w:szCs w:val="22"/>
        </w:rPr>
        <w:t>20</w:t>
      </w:r>
      <w:r w:rsidRPr="000C2DEF">
        <w:rPr>
          <w:rStyle w:val="Uwydatnienie"/>
          <w:rFonts w:asciiTheme="minorHAnsi" w:hAnsiTheme="minorHAnsi"/>
          <w:b/>
          <w:i w:val="0"/>
          <w:sz w:val="22"/>
          <w:szCs w:val="22"/>
        </w:rPr>
        <w:t xml:space="preserve"> dni od dnia uzyskania </w:t>
      </w:r>
      <w:r w:rsidR="007A72F7">
        <w:rPr>
          <w:rStyle w:val="Uwydatnienie"/>
          <w:rFonts w:asciiTheme="minorHAnsi" w:hAnsiTheme="minorHAnsi"/>
          <w:b/>
          <w:i w:val="0"/>
          <w:sz w:val="22"/>
          <w:szCs w:val="22"/>
        </w:rPr>
        <w:t>P</w:t>
      </w:r>
      <w:r w:rsidRPr="000C2DEF">
        <w:rPr>
          <w:rStyle w:val="Uwydatnienie"/>
          <w:rFonts w:asciiTheme="minorHAnsi" w:hAnsiTheme="minorHAnsi"/>
          <w:b/>
          <w:i w:val="0"/>
          <w:sz w:val="22"/>
          <w:szCs w:val="22"/>
        </w:rPr>
        <w:t>romesy na jego dofinansowanie</w:t>
      </w:r>
      <w:r w:rsidR="00D72ADC" w:rsidRPr="000C2DEF">
        <w:rPr>
          <w:rStyle w:val="Uwydatnienie"/>
          <w:rFonts w:asciiTheme="minorHAnsi" w:hAnsiTheme="minorHAnsi"/>
          <w:b/>
          <w:i w:val="0"/>
          <w:sz w:val="22"/>
          <w:szCs w:val="22"/>
        </w:rPr>
        <w:t xml:space="preserve"> z Rządowego Programu Odbudowy Zabytków</w:t>
      </w:r>
      <w:r w:rsidRPr="000C2DEF">
        <w:rPr>
          <w:rStyle w:val="Uwydatnienie"/>
          <w:rFonts w:asciiTheme="minorHAnsi" w:hAnsiTheme="minorHAnsi"/>
          <w:i w:val="0"/>
          <w:sz w:val="22"/>
          <w:szCs w:val="22"/>
        </w:rPr>
        <w:t xml:space="preserve">. </w:t>
      </w:r>
    </w:p>
    <w:p w14:paraId="7F057889" w14:textId="405B8A79" w:rsidR="002D4517" w:rsidRPr="000C2DEF" w:rsidRDefault="002D4517" w:rsidP="00753581">
      <w:pPr>
        <w:widowControl w:val="0"/>
        <w:spacing w:after="0" w:line="240" w:lineRule="auto"/>
        <w:ind w:left="426" w:right="40"/>
        <w:jc w:val="both"/>
        <w:rPr>
          <w:rFonts w:eastAsia="Trebuchet MS" w:cstheme="minorHAnsi"/>
          <w:lang w:eastAsia="pl-PL" w:bidi="pl-PL"/>
        </w:rPr>
      </w:pPr>
      <w:r w:rsidRPr="000C2DEF">
        <w:rPr>
          <w:rFonts w:eastAsia="Trebuchet MS" w:cstheme="minorHAnsi"/>
          <w:u w:val="single"/>
          <w:lang w:eastAsia="pl-PL" w:bidi="pl-PL"/>
        </w:rPr>
        <w:t xml:space="preserve">Brak </w:t>
      </w:r>
      <w:r w:rsidR="007A72F7">
        <w:rPr>
          <w:rFonts w:eastAsia="Trebuchet MS" w:cstheme="minorHAnsi"/>
          <w:u w:val="single"/>
          <w:lang w:eastAsia="pl-PL" w:bidi="pl-PL"/>
        </w:rPr>
        <w:t>P</w:t>
      </w:r>
      <w:r w:rsidRPr="000C2DEF">
        <w:rPr>
          <w:rFonts w:eastAsia="Trebuchet MS" w:cstheme="minorHAnsi"/>
          <w:u w:val="single"/>
          <w:lang w:eastAsia="pl-PL" w:bidi="pl-PL"/>
        </w:rPr>
        <w:t xml:space="preserve">romesy może spowodować odstąpienie przez Zamawiającego od podpisania </w:t>
      </w:r>
      <w:r w:rsidR="005B1B7B">
        <w:rPr>
          <w:rFonts w:eastAsia="Trebuchet MS" w:cstheme="minorHAnsi"/>
          <w:u w:val="single"/>
          <w:lang w:eastAsia="pl-PL" w:bidi="pl-PL"/>
        </w:rPr>
        <w:br/>
      </w:r>
      <w:r w:rsidRPr="000C2DEF">
        <w:rPr>
          <w:rFonts w:eastAsia="Trebuchet MS" w:cstheme="minorHAnsi"/>
          <w:u w:val="single"/>
          <w:lang w:eastAsia="pl-PL" w:bidi="pl-PL"/>
        </w:rPr>
        <w:t>z Wykonawcą umowy na realizacj</w:t>
      </w:r>
      <w:r w:rsidR="00F10EB7" w:rsidRPr="000C2DEF">
        <w:rPr>
          <w:rFonts w:eastAsia="Trebuchet MS" w:cstheme="minorHAnsi"/>
          <w:u w:val="single"/>
          <w:lang w:eastAsia="pl-PL" w:bidi="pl-PL"/>
        </w:rPr>
        <w:t>ę</w:t>
      </w:r>
      <w:r w:rsidRPr="000C2DEF">
        <w:rPr>
          <w:rFonts w:eastAsia="Trebuchet MS" w:cstheme="minorHAnsi"/>
          <w:u w:val="single"/>
          <w:lang w:eastAsia="pl-PL" w:bidi="pl-PL"/>
        </w:rPr>
        <w:t xml:space="preserve"> inwestycji,</w:t>
      </w:r>
      <w:r w:rsidR="00D72ADC" w:rsidRPr="000C2DEF">
        <w:rPr>
          <w:rFonts w:eastAsia="Trebuchet MS" w:cstheme="minorHAnsi"/>
          <w:u w:val="single"/>
          <w:lang w:eastAsia="pl-PL" w:bidi="pl-PL"/>
        </w:rPr>
        <w:t xml:space="preserve"> </w:t>
      </w:r>
      <w:r w:rsidRPr="000C2DEF">
        <w:rPr>
          <w:rFonts w:eastAsia="Trebuchet MS" w:cstheme="minorHAnsi"/>
          <w:u w:val="single"/>
          <w:lang w:eastAsia="pl-PL" w:bidi="pl-PL"/>
        </w:rPr>
        <w:t>z czego Wykonawcy nie będą przysługiwały żadne roszczenia względem Zamawiającego</w:t>
      </w:r>
      <w:r w:rsidRPr="000C2DEF">
        <w:rPr>
          <w:rFonts w:eastAsia="Trebuchet MS" w:cstheme="minorHAnsi"/>
          <w:lang w:eastAsia="pl-PL" w:bidi="pl-PL"/>
        </w:rPr>
        <w:t>.</w:t>
      </w:r>
    </w:p>
    <w:p w14:paraId="4ED56BE4" w14:textId="6509B8D3"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Zamawiający zawiera umowę w sprawie zamówienia publicznego, z uwzględnie</w:t>
      </w:r>
      <w:r w:rsidRPr="000C2DEF">
        <w:rPr>
          <w:rStyle w:val="Uwydatnienie"/>
          <w:rFonts w:asciiTheme="minorHAnsi" w:hAnsiTheme="minorHAnsi"/>
          <w:i w:val="0"/>
          <w:sz w:val="22"/>
          <w:szCs w:val="22"/>
        </w:rPr>
        <w:softHyphen/>
        <w:t>niem</w:t>
      </w:r>
      <w:r w:rsidR="00AA2EE3" w:rsidRPr="000C2DEF">
        <w:rPr>
          <w:rStyle w:val="Uwydatnienie"/>
          <w:rFonts w:asciiTheme="minorHAnsi" w:hAnsiTheme="minorHAnsi"/>
          <w:i w:val="0"/>
          <w:sz w:val="22"/>
          <w:szCs w:val="22"/>
        </w:rPr>
        <w:t xml:space="preserve"> </w:t>
      </w:r>
      <w:r w:rsidRPr="000C2DEF">
        <w:rPr>
          <w:rStyle w:val="Uwydatnienie"/>
          <w:rFonts w:asciiTheme="minorHAnsi" w:hAnsiTheme="minorHAnsi"/>
          <w:i w:val="0"/>
          <w:sz w:val="22"/>
          <w:szCs w:val="22"/>
        </w:rPr>
        <w:t xml:space="preserve">art. 577 ustawy </w:t>
      </w:r>
      <w:proofErr w:type="spellStart"/>
      <w:r w:rsidRPr="000C2DEF">
        <w:rPr>
          <w:rStyle w:val="Uwydatnienie"/>
          <w:rFonts w:asciiTheme="minorHAnsi" w:hAnsiTheme="minorHAnsi"/>
          <w:i w:val="0"/>
          <w:sz w:val="22"/>
          <w:szCs w:val="22"/>
        </w:rPr>
        <w:t>Pzp</w:t>
      </w:r>
      <w:proofErr w:type="spellEnd"/>
      <w:r w:rsidRPr="000C2DEF">
        <w:rPr>
          <w:rStyle w:val="Uwydatnienie"/>
          <w:rFonts w:asciiTheme="minorHAnsi" w:hAnsiTheme="minorHAnsi"/>
          <w:i w:val="0"/>
          <w:sz w:val="22"/>
          <w:szCs w:val="22"/>
        </w:rPr>
        <w:t>, w terminie nie krótszym niż 5 dni od</w:t>
      </w:r>
      <w:r w:rsidR="00B65840" w:rsidRPr="000C2DEF">
        <w:rPr>
          <w:rStyle w:val="Uwydatnienie"/>
          <w:rFonts w:asciiTheme="minorHAnsi" w:hAnsiTheme="minorHAnsi"/>
          <w:i w:val="0"/>
          <w:sz w:val="22"/>
          <w:szCs w:val="22"/>
        </w:rPr>
        <w:t xml:space="preserve"> dnia przesłania zawiado</w:t>
      </w:r>
      <w:r w:rsidR="00B65840" w:rsidRPr="000C2DEF">
        <w:rPr>
          <w:rStyle w:val="Uwydatnienie"/>
          <w:rFonts w:asciiTheme="minorHAnsi" w:hAnsiTheme="minorHAnsi"/>
          <w:i w:val="0"/>
          <w:sz w:val="22"/>
          <w:szCs w:val="22"/>
        </w:rPr>
        <w:softHyphen/>
        <w:t xml:space="preserve">mienia </w:t>
      </w:r>
      <w:r w:rsidRPr="000C2DEF">
        <w:rPr>
          <w:rStyle w:val="Uwydatnienie"/>
          <w:rFonts w:asciiTheme="minorHAnsi" w:hAnsiTheme="minorHAnsi"/>
          <w:i w:val="0"/>
          <w:sz w:val="22"/>
          <w:szCs w:val="22"/>
        </w:rPr>
        <w:t>o wyborze najkorzystniejszej oferty, jeżeli zawiadomienie to zostało prze</w:t>
      </w:r>
      <w:r w:rsidRPr="000C2DEF">
        <w:rPr>
          <w:rStyle w:val="Uwydatnienie"/>
          <w:rFonts w:asciiTheme="minorHAnsi" w:hAnsiTheme="minorHAnsi"/>
          <w:i w:val="0"/>
          <w:sz w:val="22"/>
          <w:szCs w:val="22"/>
        </w:rPr>
        <w:softHyphen/>
        <w:t>słane przy użyciu środków komunikacji elektronicznej, albo 10 dni, jeżeli zostało przesłane w inny sposób.</w:t>
      </w:r>
    </w:p>
    <w:p w14:paraId="6C98FB58" w14:textId="605544FF"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Zamawiający może zawrzeć umowę w sprawie zamówienia publicznego przed upływem terminu, o którym mowa w ust. </w:t>
      </w:r>
      <w:r w:rsidR="002D4517" w:rsidRPr="000C2DEF">
        <w:rPr>
          <w:rStyle w:val="Uwydatnienie"/>
          <w:rFonts w:asciiTheme="minorHAnsi" w:hAnsiTheme="minorHAnsi"/>
          <w:i w:val="0"/>
          <w:sz w:val="22"/>
          <w:szCs w:val="22"/>
        </w:rPr>
        <w:t>3</w:t>
      </w:r>
      <w:r w:rsidRPr="000C2DEF">
        <w:rPr>
          <w:rStyle w:val="Uwydatnienie"/>
          <w:rFonts w:asciiTheme="minorHAnsi" w:hAnsiTheme="minorHAnsi"/>
          <w:i w:val="0"/>
          <w:sz w:val="22"/>
          <w:szCs w:val="22"/>
        </w:rPr>
        <w:t>, jeżeli w postępowaniu o udzielenie zamówienia złożono tylko jedną ofertą.</w:t>
      </w:r>
    </w:p>
    <w:p w14:paraId="43EF3FED"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lastRenderedPageBreak/>
        <w:t>Wykonawca, którego oferta została wybrana jako najkorzystniejsza, zostanie poinformowany przez Zamawiającego o miejscu i terminie podpisania umowy.</w:t>
      </w:r>
    </w:p>
    <w:p w14:paraId="4C7442BC" w14:textId="5782D56A"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 xml:space="preserve">Wykonawca, o którym mowa w ust. </w:t>
      </w:r>
      <w:r w:rsidR="002D4517" w:rsidRPr="000C2DEF">
        <w:rPr>
          <w:rStyle w:val="Uwydatnienie"/>
          <w:rFonts w:asciiTheme="minorHAnsi" w:hAnsiTheme="minorHAnsi"/>
          <w:i w:val="0"/>
          <w:sz w:val="22"/>
          <w:szCs w:val="22"/>
        </w:rPr>
        <w:t>5</w:t>
      </w:r>
      <w:r w:rsidRPr="000C2DEF">
        <w:rPr>
          <w:rStyle w:val="Uwydatnienie"/>
          <w:rFonts w:asciiTheme="minorHAnsi" w:hAnsiTheme="minorHAnsi"/>
          <w:i w:val="0"/>
          <w:sz w:val="22"/>
          <w:szCs w:val="22"/>
        </w:rPr>
        <w:t xml:space="preserve">, ma obowiązek zawrzeć umowę w sprawie zamówienia </w:t>
      </w:r>
      <w:r w:rsidR="00F73A6A">
        <w:rPr>
          <w:rStyle w:val="Uwydatnienie"/>
          <w:rFonts w:asciiTheme="minorHAnsi" w:hAnsiTheme="minorHAnsi"/>
          <w:i w:val="0"/>
          <w:sz w:val="22"/>
          <w:szCs w:val="22"/>
        </w:rPr>
        <w:br/>
      </w:r>
      <w:r w:rsidRPr="000C2DEF">
        <w:rPr>
          <w:rStyle w:val="Uwydatnienie"/>
          <w:rFonts w:asciiTheme="minorHAnsi" w:hAnsiTheme="minorHAnsi"/>
          <w:i w:val="0"/>
          <w:sz w:val="22"/>
          <w:szCs w:val="22"/>
        </w:rPr>
        <w:t>na warunkach określonych w</w:t>
      </w:r>
      <w:r w:rsidR="00B65840" w:rsidRPr="000C2DEF">
        <w:rPr>
          <w:rStyle w:val="Uwydatnienie"/>
          <w:rFonts w:asciiTheme="minorHAnsi" w:hAnsiTheme="minorHAnsi"/>
          <w:i w:val="0"/>
          <w:sz w:val="22"/>
          <w:szCs w:val="22"/>
        </w:rPr>
        <w:t>e</w:t>
      </w:r>
      <w:r w:rsidRPr="000C2DEF">
        <w:rPr>
          <w:rStyle w:val="Uwydatnienie"/>
          <w:rFonts w:asciiTheme="minorHAnsi" w:hAnsiTheme="minorHAnsi"/>
          <w:i w:val="0"/>
          <w:sz w:val="22"/>
          <w:szCs w:val="22"/>
        </w:rPr>
        <w:t xml:space="preserve"> </w:t>
      </w:r>
      <w:r w:rsidR="00B65840" w:rsidRPr="000C2DEF">
        <w:rPr>
          <w:rStyle w:val="Uwydatnienie"/>
          <w:rFonts w:asciiTheme="minorHAnsi" w:hAnsiTheme="minorHAnsi"/>
          <w:b/>
          <w:i w:val="0"/>
          <w:sz w:val="22"/>
          <w:szCs w:val="22"/>
        </w:rPr>
        <w:t>wzorze</w:t>
      </w:r>
      <w:r w:rsidRPr="000C2DEF">
        <w:rPr>
          <w:rStyle w:val="Uwydatnienie"/>
          <w:rFonts w:asciiTheme="minorHAnsi" w:hAnsiTheme="minorHAnsi"/>
          <w:b/>
          <w:i w:val="0"/>
          <w:sz w:val="22"/>
          <w:szCs w:val="22"/>
        </w:rPr>
        <w:t xml:space="preserve"> </w:t>
      </w:r>
      <w:r w:rsidR="00B65840" w:rsidRPr="000C2DEF">
        <w:rPr>
          <w:rStyle w:val="Uwydatnienie"/>
          <w:rFonts w:asciiTheme="minorHAnsi" w:hAnsiTheme="minorHAnsi"/>
          <w:b/>
          <w:i w:val="0"/>
          <w:sz w:val="22"/>
          <w:szCs w:val="22"/>
        </w:rPr>
        <w:t>Umowy</w:t>
      </w:r>
      <w:r w:rsidR="00B65840" w:rsidRPr="000C2DEF">
        <w:rPr>
          <w:rStyle w:val="Uwydatnienie"/>
          <w:rFonts w:asciiTheme="minorHAnsi" w:hAnsiTheme="minorHAnsi"/>
          <w:i w:val="0"/>
          <w:sz w:val="22"/>
          <w:szCs w:val="22"/>
        </w:rPr>
        <w:t>, który</w:t>
      </w:r>
      <w:r w:rsidRPr="000C2DEF">
        <w:rPr>
          <w:rStyle w:val="Uwydatnienie"/>
          <w:rFonts w:asciiTheme="minorHAnsi" w:hAnsiTheme="minorHAnsi"/>
          <w:i w:val="0"/>
          <w:sz w:val="22"/>
          <w:szCs w:val="22"/>
        </w:rPr>
        <w:t xml:space="preserve"> stanowi </w:t>
      </w:r>
      <w:r w:rsidRPr="000C2DEF">
        <w:rPr>
          <w:rStyle w:val="Uwydatnienie"/>
          <w:rFonts w:asciiTheme="minorHAnsi" w:hAnsiTheme="minorHAnsi"/>
          <w:b/>
          <w:i w:val="0"/>
          <w:sz w:val="22"/>
          <w:szCs w:val="22"/>
        </w:rPr>
        <w:t xml:space="preserve">Załącznik </w:t>
      </w:r>
      <w:r w:rsidR="00B65840" w:rsidRPr="000C2DEF">
        <w:rPr>
          <w:rStyle w:val="Uwydatnienie"/>
          <w:rFonts w:asciiTheme="minorHAnsi" w:hAnsiTheme="minorHAnsi"/>
          <w:b/>
          <w:i w:val="0"/>
          <w:sz w:val="22"/>
          <w:szCs w:val="22"/>
        </w:rPr>
        <w:t xml:space="preserve">nr </w:t>
      </w:r>
      <w:r w:rsidR="00650900" w:rsidRPr="000C2DEF">
        <w:rPr>
          <w:rStyle w:val="Uwydatnienie"/>
          <w:rFonts w:asciiTheme="minorHAnsi" w:hAnsiTheme="minorHAnsi"/>
          <w:b/>
          <w:i w:val="0"/>
          <w:sz w:val="22"/>
          <w:szCs w:val="22"/>
        </w:rPr>
        <w:t>8</w:t>
      </w:r>
      <w:r w:rsidR="00B65840" w:rsidRPr="000C2DEF">
        <w:rPr>
          <w:rStyle w:val="Uwydatnienie"/>
          <w:rFonts w:asciiTheme="minorHAnsi" w:hAnsiTheme="minorHAnsi"/>
          <w:b/>
          <w:i w:val="0"/>
          <w:sz w:val="22"/>
          <w:szCs w:val="22"/>
        </w:rPr>
        <w:t xml:space="preserve"> </w:t>
      </w:r>
      <w:r w:rsidRPr="000C2DEF">
        <w:rPr>
          <w:rStyle w:val="Uwydatnienie"/>
          <w:rFonts w:asciiTheme="minorHAnsi" w:hAnsiTheme="minorHAnsi"/>
          <w:b/>
          <w:i w:val="0"/>
          <w:sz w:val="22"/>
          <w:szCs w:val="22"/>
        </w:rPr>
        <w:t>do SWZ</w:t>
      </w:r>
      <w:r w:rsidRPr="000C2DEF">
        <w:rPr>
          <w:rStyle w:val="Uwydatnienie"/>
          <w:rFonts w:asciiTheme="minorHAnsi" w:hAnsiTheme="minorHAnsi"/>
          <w:i w:val="0"/>
          <w:sz w:val="22"/>
          <w:szCs w:val="22"/>
        </w:rPr>
        <w:t>. Umowa zostanie uzupełniona o zapisy wynikające ze złożonej oferty.</w:t>
      </w:r>
    </w:p>
    <w:p w14:paraId="233105C2"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iCs w:val="0"/>
          <w:sz w:val="22"/>
          <w:szCs w:val="22"/>
        </w:rPr>
        <w:t xml:space="preserve">Zgodnie z art. 432 ustawy </w:t>
      </w:r>
      <w:proofErr w:type="spellStart"/>
      <w:r w:rsidRPr="000C2DEF">
        <w:rPr>
          <w:rStyle w:val="Uwydatnienie"/>
          <w:rFonts w:asciiTheme="minorHAnsi" w:hAnsiTheme="minorHAnsi"/>
          <w:i w:val="0"/>
          <w:iCs w:val="0"/>
          <w:sz w:val="22"/>
          <w:szCs w:val="22"/>
        </w:rPr>
        <w:t>Pzp</w:t>
      </w:r>
      <w:proofErr w:type="spellEnd"/>
      <w:r w:rsidRPr="000C2DEF">
        <w:rPr>
          <w:rStyle w:val="Uwydatnienie"/>
          <w:rFonts w:asciiTheme="minorHAnsi" w:hAnsiTheme="minorHAnsi"/>
          <w:i w:val="0"/>
          <w:iCs w:val="0"/>
          <w:sz w:val="22"/>
          <w:szCs w:val="22"/>
        </w:rPr>
        <w:t xml:space="preserve"> umowa </w:t>
      </w:r>
      <w:r w:rsidRPr="000C2DEF">
        <w:rPr>
          <w:rStyle w:val="Uwydatnienie"/>
          <w:rFonts w:asciiTheme="minorHAnsi" w:hAnsiTheme="minorHAnsi"/>
          <w:i w:val="0"/>
          <w:sz w:val="22"/>
          <w:szCs w:val="22"/>
        </w:rPr>
        <w:t>wymaga, pod rygorem nieważności, zachowania formy pisemnej, chyba że przepisy odrębne wymagają formy szczególnej.</w:t>
      </w:r>
    </w:p>
    <w:p w14:paraId="2AB6A6B0" w14:textId="51422DD5"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iCs w:val="0"/>
          <w:sz w:val="22"/>
          <w:szCs w:val="22"/>
        </w:rPr>
        <w:t>Jeżeli zostanie wybrana oferta Wykonawców wspólnie</w:t>
      </w:r>
      <w:r w:rsidR="000C2DEF">
        <w:rPr>
          <w:rStyle w:val="Uwydatnienie"/>
          <w:rFonts w:asciiTheme="minorHAnsi" w:hAnsiTheme="minorHAnsi"/>
          <w:i w:val="0"/>
          <w:iCs w:val="0"/>
          <w:sz w:val="22"/>
          <w:szCs w:val="22"/>
        </w:rPr>
        <w:t xml:space="preserve"> ubiegających się o zamówienie, t</w:t>
      </w:r>
      <w:r w:rsidRPr="000C2DEF">
        <w:rPr>
          <w:rStyle w:val="Uwydatnienie"/>
          <w:rFonts w:asciiTheme="minorHAnsi" w:hAnsiTheme="minorHAnsi"/>
          <w:i w:val="0"/>
          <w:iCs w:val="0"/>
          <w:sz w:val="22"/>
          <w:szCs w:val="22"/>
        </w:rPr>
        <w:t>o  Zamawiający może zażądać przed podpi</w:t>
      </w:r>
      <w:r w:rsidR="00B65840" w:rsidRPr="000C2DEF">
        <w:rPr>
          <w:rStyle w:val="Uwydatnienie"/>
          <w:rFonts w:asciiTheme="minorHAnsi" w:hAnsiTheme="minorHAnsi"/>
          <w:i w:val="0"/>
          <w:iCs w:val="0"/>
          <w:sz w:val="22"/>
          <w:szCs w:val="22"/>
        </w:rPr>
        <w:t xml:space="preserve">saniem umowy przedłożenia umowy </w:t>
      </w:r>
      <w:r w:rsidRPr="000C2DEF">
        <w:rPr>
          <w:rStyle w:val="Uwydatnienie"/>
          <w:rFonts w:asciiTheme="minorHAnsi" w:hAnsiTheme="minorHAnsi"/>
          <w:i w:val="0"/>
          <w:iCs w:val="0"/>
          <w:sz w:val="22"/>
          <w:szCs w:val="22"/>
        </w:rPr>
        <w:t xml:space="preserve">regulującej ich współpracę w zakresie obejmującym wykonanie zamówienia Zamawiającego. Z treści powyższej umowy powinno w szczególności wynikać: zasady współdziałania, zakres współuczestnictwa </w:t>
      </w:r>
      <w:r w:rsidR="00F73A6A">
        <w:rPr>
          <w:rStyle w:val="Uwydatnienie"/>
          <w:rFonts w:asciiTheme="minorHAnsi" w:hAnsiTheme="minorHAnsi"/>
          <w:i w:val="0"/>
          <w:iCs w:val="0"/>
          <w:sz w:val="22"/>
          <w:szCs w:val="22"/>
        </w:rPr>
        <w:br/>
      </w:r>
      <w:r w:rsidRPr="000C2DEF">
        <w:rPr>
          <w:rStyle w:val="Uwydatnienie"/>
          <w:rFonts w:asciiTheme="minorHAnsi" w:hAnsiTheme="minorHAnsi"/>
          <w:i w:val="0"/>
          <w:iCs w:val="0"/>
          <w:sz w:val="22"/>
          <w:szCs w:val="22"/>
        </w:rPr>
        <w:t>i podział obowiązków Wykonawców w wykonaniu przedmiotu zamówienia.</w:t>
      </w:r>
    </w:p>
    <w:p w14:paraId="3C258528" w14:textId="77777777" w:rsidR="00BD385C" w:rsidRPr="000C2DEF" w:rsidRDefault="00BD385C" w:rsidP="00753581">
      <w:pPr>
        <w:pStyle w:val="Bezodstpw"/>
        <w:numPr>
          <w:ilvl w:val="0"/>
          <w:numId w:val="54"/>
        </w:numPr>
        <w:ind w:left="426" w:hanging="284"/>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Przed podpisaniem umowy wybrany Wykonawca przekaże Zamawiającemu:</w:t>
      </w:r>
    </w:p>
    <w:p w14:paraId="51567904" w14:textId="7B0BE46F" w:rsidR="00EB304B" w:rsidRPr="001963E4" w:rsidRDefault="00BD385C"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bookmarkStart w:id="17" w:name="_Hlk125031246"/>
      <w:r w:rsidRPr="001963E4">
        <w:rPr>
          <w:rFonts w:eastAsia="Times New Roman" w:cstheme="minorHAnsi"/>
          <w:lang w:eastAsia="pl-PL"/>
        </w:rPr>
        <w:t>dokument</w:t>
      </w:r>
      <w:r w:rsidR="00220E4C" w:rsidRPr="001963E4">
        <w:rPr>
          <w:rFonts w:eastAsia="Times New Roman" w:cstheme="minorHAnsi"/>
          <w:lang w:eastAsia="pl-PL"/>
        </w:rPr>
        <w:t>y potwierdzające</w:t>
      </w:r>
      <w:r w:rsidRPr="001963E4">
        <w:rPr>
          <w:rFonts w:eastAsia="Times New Roman" w:cstheme="minorHAnsi"/>
          <w:lang w:eastAsia="pl-PL"/>
        </w:rPr>
        <w:t xml:space="preserve"> </w:t>
      </w:r>
      <w:r w:rsidR="00220E4C" w:rsidRPr="001963E4">
        <w:rPr>
          <w:rFonts w:eastAsia="Times New Roman" w:cstheme="minorHAnsi"/>
          <w:lang w:eastAsia="pl-PL"/>
        </w:rPr>
        <w:t>doświadczenie zawodowe</w:t>
      </w:r>
      <w:r w:rsidR="00AE069D" w:rsidRPr="001963E4">
        <w:rPr>
          <w:rFonts w:eastAsia="Times New Roman" w:cstheme="minorHAnsi"/>
          <w:lang w:eastAsia="pl-PL"/>
        </w:rPr>
        <w:t xml:space="preserve">, o którym mowa w art. 37c ustawy </w:t>
      </w:r>
      <w:r w:rsidR="00642A3B">
        <w:rPr>
          <w:rFonts w:eastAsia="Times New Roman" w:cstheme="minorHAnsi"/>
          <w:lang w:eastAsia="pl-PL"/>
        </w:rPr>
        <w:br/>
      </w:r>
      <w:r w:rsidR="00AE069D" w:rsidRPr="001963E4">
        <w:rPr>
          <w:rFonts w:eastAsia="Times New Roman" w:cstheme="minorHAnsi"/>
          <w:lang w:eastAsia="pl-PL"/>
        </w:rPr>
        <w:t>o ochronie zabytków</w:t>
      </w:r>
      <w:r w:rsidR="00220E4C" w:rsidRPr="001963E4">
        <w:rPr>
          <w:rFonts w:eastAsia="Times New Roman" w:cstheme="minorHAnsi"/>
          <w:lang w:eastAsia="pl-PL"/>
        </w:rPr>
        <w:t xml:space="preserve"> </w:t>
      </w:r>
      <w:r w:rsidR="005269A3" w:rsidRPr="001963E4">
        <w:rPr>
          <w:rFonts w:eastAsia="Times New Roman" w:cstheme="minorHAnsi"/>
          <w:lang w:eastAsia="pl-PL"/>
        </w:rPr>
        <w:t>oraz</w:t>
      </w:r>
      <w:r w:rsidR="00220E4C" w:rsidRPr="001963E4">
        <w:rPr>
          <w:rFonts w:eastAsia="Times New Roman" w:cstheme="minorHAnsi"/>
          <w:lang w:eastAsia="pl-PL"/>
        </w:rPr>
        <w:t xml:space="preserve"> </w:t>
      </w:r>
      <w:r w:rsidRPr="001963E4">
        <w:rPr>
          <w:rFonts w:eastAsia="Times New Roman" w:cstheme="minorHAnsi"/>
          <w:lang w:eastAsia="pl-PL"/>
        </w:rPr>
        <w:t xml:space="preserve">uprawnienia do </w:t>
      </w:r>
      <w:bookmarkEnd w:id="17"/>
      <w:r w:rsidRPr="001963E4">
        <w:rPr>
          <w:rFonts w:eastAsia="Times New Roman" w:cstheme="minorHAnsi"/>
          <w:lang w:eastAsia="pl-PL"/>
        </w:rPr>
        <w:t>kierowania robotami budowlanymi</w:t>
      </w:r>
      <w:r w:rsidR="00220E4C" w:rsidRPr="001963E4">
        <w:rPr>
          <w:rFonts w:eastAsia="Times New Roman" w:cstheme="minorHAnsi"/>
          <w:lang w:eastAsia="pl-PL"/>
        </w:rPr>
        <w:t xml:space="preserve"> </w:t>
      </w:r>
      <w:r w:rsidR="005C0229">
        <w:rPr>
          <w:rFonts w:eastAsia="Times New Roman" w:cstheme="minorHAnsi"/>
          <w:lang w:eastAsia="pl-PL"/>
        </w:rPr>
        <w:br/>
      </w:r>
      <w:r w:rsidR="00AE069D" w:rsidRPr="001963E4">
        <w:rPr>
          <w:rFonts w:eastAsia="Times New Roman" w:cstheme="minorHAnsi"/>
          <w:lang w:eastAsia="pl-PL"/>
        </w:rPr>
        <w:t xml:space="preserve">bez ograniczeń </w:t>
      </w:r>
      <w:r w:rsidRPr="001963E4">
        <w:rPr>
          <w:rFonts w:eastAsia="Times New Roman" w:cstheme="minorHAnsi"/>
          <w:lang w:eastAsia="pl-PL"/>
        </w:rPr>
        <w:t xml:space="preserve">w specjalności </w:t>
      </w:r>
      <w:r w:rsidR="0046172A" w:rsidRPr="001963E4">
        <w:rPr>
          <w:rFonts w:eastAsia="Times New Roman" w:cstheme="minorHAnsi"/>
          <w:lang w:eastAsia="pl-PL"/>
        </w:rPr>
        <w:t>budowlano-konstrukcyjnej</w:t>
      </w:r>
      <w:r w:rsidR="00220E4C" w:rsidRPr="001963E4">
        <w:rPr>
          <w:rFonts w:eastAsia="Times New Roman" w:cstheme="minorHAnsi"/>
          <w:lang w:eastAsia="pl-PL"/>
        </w:rPr>
        <w:t xml:space="preserve"> </w:t>
      </w:r>
      <w:r w:rsidRPr="001963E4">
        <w:rPr>
          <w:rFonts w:eastAsia="Times New Roman" w:cstheme="minorHAnsi"/>
          <w:lang w:eastAsia="pl-PL"/>
        </w:rPr>
        <w:t xml:space="preserve">dla osoby wskazanej </w:t>
      </w:r>
      <w:r w:rsidR="005C0229">
        <w:rPr>
          <w:rFonts w:eastAsia="Times New Roman" w:cstheme="minorHAnsi"/>
          <w:lang w:eastAsia="pl-PL"/>
        </w:rPr>
        <w:br/>
      </w:r>
      <w:r w:rsidRPr="001963E4">
        <w:rPr>
          <w:rFonts w:eastAsia="Times New Roman" w:cstheme="minorHAnsi"/>
          <w:lang w:eastAsia="pl-PL"/>
        </w:rPr>
        <w:t xml:space="preserve">przez Wykonawcę jako </w:t>
      </w:r>
      <w:r w:rsidR="0046172A" w:rsidRPr="001963E4">
        <w:rPr>
          <w:rFonts w:eastAsia="Times New Roman" w:cstheme="minorHAnsi"/>
          <w:lang w:eastAsia="pl-PL"/>
        </w:rPr>
        <w:t>K</w:t>
      </w:r>
      <w:r w:rsidRPr="001963E4">
        <w:rPr>
          <w:rFonts w:eastAsia="Times New Roman" w:cstheme="minorHAnsi"/>
          <w:lang w:eastAsia="pl-PL"/>
        </w:rPr>
        <w:t xml:space="preserve">ierownika </w:t>
      </w:r>
      <w:r w:rsidR="00CB4F8F" w:rsidRPr="001963E4">
        <w:rPr>
          <w:rFonts w:eastAsia="Times New Roman" w:cstheme="minorHAnsi"/>
          <w:lang w:eastAsia="pl-PL"/>
        </w:rPr>
        <w:t>budowy</w:t>
      </w:r>
      <w:r w:rsidR="00AE069D" w:rsidRPr="001963E4">
        <w:rPr>
          <w:rFonts w:eastAsia="Times New Roman" w:cstheme="minorHAnsi"/>
          <w:lang w:eastAsia="pl-PL"/>
        </w:rPr>
        <w:t>,</w:t>
      </w:r>
    </w:p>
    <w:p w14:paraId="616298F2" w14:textId="702C9C5C" w:rsidR="00BD385C" w:rsidRPr="001963E4" w:rsidRDefault="0046172A"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dokument</w:t>
      </w:r>
      <w:r w:rsidR="00BD385C" w:rsidRPr="001963E4">
        <w:rPr>
          <w:rFonts w:eastAsia="Times New Roman" w:cstheme="minorHAnsi"/>
          <w:lang w:eastAsia="pl-PL"/>
        </w:rPr>
        <w:t xml:space="preserve"> potwierdzając</w:t>
      </w:r>
      <w:r w:rsidR="00EB304B" w:rsidRPr="001963E4">
        <w:rPr>
          <w:rFonts w:eastAsia="Times New Roman" w:cstheme="minorHAnsi"/>
          <w:lang w:eastAsia="pl-PL"/>
        </w:rPr>
        <w:t>e</w:t>
      </w:r>
      <w:r w:rsidR="00BD385C" w:rsidRPr="001963E4">
        <w:rPr>
          <w:rFonts w:eastAsia="Times New Roman" w:cstheme="minorHAnsi"/>
          <w:lang w:eastAsia="pl-PL"/>
        </w:rPr>
        <w:t xml:space="preserve"> przynależność do właściw</w:t>
      </w:r>
      <w:r w:rsidRPr="001963E4">
        <w:rPr>
          <w:rFonts w:eastAsia="Times New Roman" w:cstheme="minorHAnsi"/>
          <w:lang w:eastAsia="pl-PL"/>
        </w:rPr>
        <w:t>ej izby samorządu zawodowego os</w:t>
      </w:r>
      <w:r w:rsidR="00650900" w:rsidRPr="001963E4">
        <w:rPr>
          <w:rFonts w:eastAsia="Times New Roman" w:cstheme="minorHAnsi"/>
          <w:lang w:eastAsia="pl-PL"/>
        </w:rPr>
        <w:t>oby</w:t>
      </w:r>
      <w:r w:rsidR="00EB304B" w:rsidRPr="001963E4">
        <w:rPr>
          <w:rFonts w:eastAsia="Times New Roman" w:cstheme="minorHAnsi"/>
          <w:lang w:eastAsia="pl-PL"/>
        </w:rPr>
        <w:t xml:space="preserve"> </w:t>
      </w:r>
      <w:r w:rsidR="00BD385C" w:rsidRPr="001963E4">
        <w:rPr>
          <w:rFonts w:eastAsia="Times New Roman" w:cstheme="minorHAnsi"/>
          <w:lang w:eastAsia="pl-PL"/>
        </w:rPr>
        <w:t>wskazan</w:t>
      </w:r>
      <w:r w:rsidR="00650900" w:rsidRPr="001963E4">
        <w:rPr>
          <w:rFonts w:eastAsia="Times New Roman" w:cstheme="minorHAnsi"/>
          <w:lang w:eastAsia="pl-PL"/>
        </w:rPr>
        <w:t>ej</w:t>
      </w:r>
      <w:r w:rsidR="00BD385C" w:rsidRPr="001963E4">
        <w:rPr>
          <w:rFonts w:eastAsia="Times New Roman" w:cstheme="minorHAnsi"/>
          <w:lang w:eastAsia="pl-PL"/>
        </w:rPr>
        <w:t xml:space="preserve"> w </w:t>
      </w:r>
      <w:r w:rsidRPr="001963E4">
        <w:rPr>
          <w:rFonts w:eastAsia="Times New Roman" w:cstheme="minorHAnsi"/>
          <w:lang w:eastAsia="pl-PL"/>
        </w:rPr>
        <w:t>li</w:t>
      </w:r>
      <w:r w:rsidR="00BD385C" w:rsidRPr="001963E4">
        <w:rPr>
          <w:rFonts w:eastAsia="Times New Roman" w:cstheme="minorHAnsi"/>
          <w:lang w:eastAsia="pl-PL"/>
        </w:rPr>
        <w:t>t</w:t>
      </w:r>
      <w:r w:rsidRPr="001963E4">
        <w:rPr>
          <w:rFonts w:eastAsia="Times New Roman" w:cstheme="minorHAnsi"/>
          <w:lang w:eastAsia="pl-PL"/>
        </w:rPr>
        <w:t>.</w:t>
      </w:r>
      <w:r w:rsidR="00BD385C" w:rsidRPr="001963E4">
        <w:rPr>
          <w:rFonts w:eastAsia="Times New Roman" w:cstheme="minorHAnsi"/>
          <w:lang w:eastAsia="pl-PL"/>
        </w:rPr>
        <w:t xml:space="preserve"> a)</w:t>
      </w:r>
      <w:r w:rsidR="002D4517" w:rsidRPr="001963E4">
        <w:rPr>
          <w:rFonts w:eastAsia="Times New Roman" w:cstheme="minorHAnsi"/>
          <w:lang w:eastAsia="pl-PL"/>
        </w:rPr>
        <w:t xml:space="preserve"> </w:t>
      </w:r>
      <w:r w:rsidR="00BD385C" w:rsidRPr="001963E4">
        <w:rPr>
          <w:rFonts w:eastAsia="Times New Roman" w:cstheme="minorHAnsi"/>
          <w:lang w:eastAsia="pl-PL"/>
        </w:rPr>
        <w:t>powyżej</w:t>
      </w:r>
      <w:r w:rsidR="001B7663" w:rsidRPr="001963E4">
        <w:rPr>
          <w:rFonts w:eastAsia="Times New Roman" w:cstheme="minorHAnsi"/>
          <w:lang w:eastAsia="pl-PL"/>
        </w:rPr>
        <w:t>,</w:t>
      </w:r>
    </w:p>
    <w:p w14:paraId="460A5EF7" w14:textId="59524CB3" w:rsidR="001B7663" w:rsidRPr="001963E4" w:rsidRDefault="00CB4F8F"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 xml:space="preserve">dokumentu potwierdzającego, że Wykonawca jest ubezpieczony od odpowiedzialności cywilnej w zakresie prowadzonej działalności związanej z przedmiotem zamówienia </w:t>
      </w:r>
      <w:r w:rsidR="00F73A6A">
        <w:rPr>
          <w:rFonts w:eastAsia="Times New Roman" w:cstheme="minorHAnsi"/>
          <w:lang w:eastAsia="pl-PL"/>
        </w:rPr>
        <w:br/>
      </w:r>
      <w:r w:rsidRPr="001963E4">
        <w:rPr>
          <w:rFonts w:eastAsia="Times New Roman" w:cstheme="minorHAnsi"/>
          <w:lang w:eastAsia="pl-PL"/>
        </w:rPr>
        <w:t>ze wskazaniem sumy gwarancyjnej tego ubezpieczenia, jeśli złożony na wezwanie Zamawiającego utracił ważność,</w:t>
      </w:r>
    </w:p>
    <w:p w14:paraId="4D1038CD" w14:textId="72F90868" w:rsidR="00497D03" w:rsidRPr="001963E4" w:rsidRDefault="00145B53"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eastAsia="Times New Roman" w:cstheme="minorHAnsi"/>
          <w:lang w:eastAsia="pl-PL"/>
        </w:rPr>
        <w:t xml:space="preserve">oświadczenie o dostosowaniu floty pojazdów użytkowanych przy wykonywaniu umowy </w:t>
      </w:r>
      <w:r w:rsidR="00F73A6A">
        <w:rPr>
          <w:rFonts w:eastAsia="Times New Roman" w:cstheme="minorHAnsi"/>
          <w:lang w:eastAsia="pl-PL"/>
        </w:rPr>
        <w:br/>
      </w:r>
      <w:r w:rsidRPr="001963E4">
        <w:rPr>
          <w:rFonts w:eastAsia="Times New Roman" w:cstheme="minorHAnsi"/>
          <w:lang w:eastAsia="pl-PL"/>
        </w:rPr>
        <w:t xml:space="preserve">do wymagań ustawy o </w:t>
      </w:r>
      <w:proofErr w:type="spellStart"/>
      <w:r w:rsidRPr="001963E4">
        <w:rPr>
          <w:rFonts w:eastAsia="Times New Roman" w:cstheme="minorHAnsi"/>
          <w:lang w:eastAsia="pl-PL"/>
        </w:rPr>
        <w:t>elektromobilności</w:t>
      </w:r>
      <w:proofErr w:type="spellEnd"/>
      <w:r w:rsidRPr="001963E4">
        <w:rPr>
          <w:rFonts w:eastAsia="Times New Roman" w:cstheme="minorHAnsi"/>
          <w:lang w:eastAsia="pl-PL"/>
        </w:rPr>
        <w:t xml:space="preserve"> lub oświadczenie z którego wynika, iż używana </w:t>
      </w:r>
      <w:r w:rsidR="00F73A6A">
        <w:rPr>
          <w:rFonts w:eastAsia="Times New Roman" w:cstheme="minorHAnsi"/>
          <w:lang w:eastAsia="pl-PL"/>
        </w:rPr>
        <w:br/>
      </w:r>
      <w:r w:rsidRPr="001963E4">
        <w:rPr>
          <w:rFonts w:eastAsia="Times New Roman" w:cstheme="minorHAnsi"/>
          <w:lang w:eastAsia="pl-PL"/>
        </w:rPr>
        <w:t>do realizacji zamówienia liczba pojazdów nie wymaga zastosowania pojazdów elektrycznych lub napędzanych gazem ziemnym</w:t>
      </w:r>
      <w:r w:rsidR="00497D03" w:rsidRPr="001963E4">
        <w:rPr>
          <w:rFonts w:eastAsia="Times New Roman" w:cstheme="minorHAnsi"/>
          <w:lang w:eastAsia="pl-PL"/>
        </w:rPr>
        <w:t>,</w:t>
      </w:r>
    </w:p>
    <w:p w14:paraId="5B6AEE8C" w14:textId="1CBB1267" w:rsidR="00497D03" w:rsidRPr="001963E4" w:rsidRDefault="00497D03" w:rsidP="00753581">
      <w:pPr>
        <w:widowControl w:val="0"/>
        <w:numPr>
          <w:ilvl w:val="1"/>
          <w:numId w:val="55"/>
        </w:numPr>
        <w:suppressAutoHyphens/>
        <w:overflowPunct w:val="0"/>
        <w:autoSpaceDE w:val="0"/>
        <w:autoSpaceDN w:val="0"/>
        <w:adjustRightInd w:val="0"/>
        <w:spacing w:after="0" w:line="240" w:lineRule="auto"/>
        <w:ind w:left="851" w:hanging="283"/>
        <w:contextualSpacing/>
        <w:jc w:val="both"/>
        <w:outlineLvl w:val="1"/>
        <w:rPr>
          <w:rFonts w:eastAsia="Times New Roman" w:cstheme="minorHAnsi"/>
          <w:lang w:eastAsia="pl-PL"/>
        </w:rPr>
      </w:pPr>
      <w:r w:rsidRPr="001963E4">
        <w:rPr>
          <w:rFonts w:cstheme="minorHAnsi"/>
        </w:rPr>
        <w:t>w przypadku Wykonawców wspólnie ubiegających się o udzielenie zamówienia, kopię umowy, regulującej współpracę tych Wykonawców.</w:t>
      </w:r>
    </w:p>
    <w:p w14:paraId="1E926364" w14:textId="56C465B5" w:rsidR="00F909DE" w:rsidRPr="000C2DEF" w:rsidRDefault="00BD385C" w:rsidP="00753581">
      <w:pPr>
        <w:pStyle w:val="Bezodstpw"/>
        <w:numPr>
          <w:ilvl w:val="0"/>
          <w:numId w:val="54"/>
        </w:numPr>
        <w:ind w:left="426" w:hanging="426"/>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Jeżeli Wykonawca, którego oferta została wybrana jako najkorzystniejsza, uchyla się od zawarcia umowy w sprawie zamówienia publicznego</w:t>
      </w:r>
      <w:r w:rsidR="0046172A" w:rsidRPr="000C2DEF">
        <w:rPr>
          <w:rStyle w:val="Uwydatnienie"/>
          <w:rFonts w:asciiTheme="minorHAnsi" w:hAnsiTheme="minorHAnsi"/>
          <w:i w:val="0"/>
          <w:sz w:val="22"/>
          <w:szCs w:val="22"/>
        </w:rPr>
        <w:t>,</w:t>
      </w:r>
      <w:r w:rsidRPr="000C2DEF">
        <w:rPr>
          <w:rStyle w:val="Uwydatnienie"/>
          <w:rFonts w:asciiTheme="minorHAnsi" w:hAnsiTheme="minorHAnsi"/>
          <w:i w:val="0"/>
          <w:sz w:val="22"/>
          <w:szCs w:val="22"/>
        </w:rPr>
        <w:t xml:space="preserve"> Zamawiający może dokonać ponownego badania </w:t>
      </w:r>
      <w:r w:rsidR="00F73A6A">
        <w:rPr>
          <w:rStyle w:val="Uwydatnienie"/>
          <w:rFonts w:asciiTheme="minorHAnsi" w:hAnsiTheme="minorHAnsi"/>
          <w:i w:val="0"/>
          <w:sz w:val="22"/>
          <w:szCs w:val="22"/>
        </w:rPr>
        <w:br/>
      </w:r>
      <w:r w:rsidRPr="000C2DEF">
        <w:rPr>
          <w:rStyle w:val="Uwydatnienie"/>
          <w:rFonts w:asciiTheme="minorHAnsi" w:hAnsiTheme="minorHAnsi"/>
          <w:i w:val="0"/>
          <w:sz w:val="22"/>
          <w:szCs w:val="22"/>
        </w:rPr>
        <w:t xml:space="preserve">i oceny ofert spośród ofert pozostałych </w:t>
      </w:r>
      <w:r w:rsidR="0046172A" w:rsidRPr="000C2DEF">
        <w:rPr>
          <w:rStyle w:val="Uwydatnienie"/>
          <w:rFonts w:asciiTheme="minorHAnsi" w:hAnsiTheme="minorHAnsi"/>
          <w:i w:val="0"/>
          <w:sz w:val="22"/>
          <w:szCs w:val="22"/>
        </w:rPr>
        <w:t>Wykonawców</w:t>
      </w:r>
      <w:r w:rsidR="00AA2EE3" w:rsidRPr="000C2DEF">
        <w:rPr>
          <w:rStyle w:val="Uwydatnienie"/>
          <w:rFonts w:asciiTheme="minorHAnsi" w:hAnsiTheme="minorHAnsi"/>
          <w:i w:val="0"/>
          <w:sz w:val="22"/>
          <w:szCs w:val="22"/>
        </w:rPr>
        <w:t xml:space="preserve"> </w:t>
      </w:r>
      <w:r w:rsidRPr="000C2DEF">
        <w:rPr>
          <w:rStyle w:val="Uwydatnienie"/>
          <w:rFonts w:asciiTheme="minorHAnsi" w:hAnsiTheme="minorHAnsi"/>
          <w:i w:val="0"/>
          <w:sz w:val="22"/>
          <w:szCs w:val="22"/>
        </w:rPr>
        <w:t>w postępo</w:t>
      </w:r>
      <w:r w:rsidRPr="000C2DEF">
        <w:rPr>
          <w:rStyle w:val="Uwydatnienie"/>
          <w:rFonts w:asciiTheme="minorHAnsi" w:hAnsiTheme="minorHAnsi"/>
          <w:i w:val="0"/>
          <w:sz w:val="22"/>
          <w:szCs w:val="22"/>
        </w:rPr>
        <w:softHyphen/>
        <w:t>waniu albo unieważnić postępowanie.</w:t>
      </w:r>
    </w:p>
    <w:p w14:paraId="70FBC73F" w14:textId="78E78497"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PROJEKTOWANE POSTANOWIENIA UMOWY W SPRAWIE ZAMÓWIENIA PUBLICZNEGO, KTÓRE ZOSTANĄ WPROWADZONE DO TREŚCI TEJ UMOWY</w:t>
      </w:r>
      <w:r w:rsidR="00BD385C" w:rsidRPr="001963E4">
        <w:rPr>
          <w:rFonts w:eastAsia="Times New Roman" w:cstheme="minorHAnsi"/>
          <w:b/>
          <w:bCs/>
          <w:lang w:val="x-none" w:eastAsia="x-none"/>
        </w:rPr>
        <w:t>.</w:t>
      </w:r>
    </w:p>
    <w:p w14:paraId="0617A683" w14:textId="52315F29" w:rsidR="00BD385C" w:rsidRPr="001963E4" w:rsidRDefault="00BD385C" w:rsidP="00753581">
      <w:pPr>
        <w:numPr>
          <w:ilvl w:val="0"/>
          <w:numId w:val="42"/>
        </w:numPr>
        <w:spacing w:after="0" w:line="240" w:lineRule="auto"/>
        <w:ind w:left="426" w:hanging="284"/>
        <w:jc w:val="both"/>
        <w:rPr>
          <w:rFonts w:eastAsia="Batang" w:cstheme="minorHAnsi"/>
          <w:b/>
          <w:bCs/>
          <w:smallCaps/>
          <w:lang w:eastAsia="x-none"/>
        </w:rPr>
      </w:pPr>
      <w:r w:rsidRPr="001963E4">
        <w:rPr>
          <w:rFonts w:eastAsia="Batang" w:cstheme="minorHAnsi"/>
          <w:lang w:val="x-none" w:eastAsia="x-none"/>
        </w:rPr>
        <w:t xml:space="preserve">Projektowane postanowienia umowy w sprawie zamówienia publicznego </w:t>
      </w:r>
      <w:r w:rsidRPr="001963E4">
        <w:rPr>
          <w:rFonts w:eastAsia="Batang" w:cstheme="minorHAnsi"/>
          <w:lang w:eastAsia="x-none"/>
        </w:rPr>
        <w:t>s</w:t>
      </w:r>
      <w:r w:rsidRPr="001963E4">
        <w:rPr>
          <w:rFonts w:eastAsia="Batang" w:cstheme="minorHAnsi"/>
          <w:lang w:val="x-none" w:eastAsia="x-none"/>
        </w:rPr>
        <w:t xml:space="preserve">ą </w:t>
      </w:r>
      <w:r w:rsidRPr="001963E4">
        <w:rPr>
          <w:rFonts w:eastAsia="Batang" w:cstheme="minorHAnsi"/>
          <w:lang w:eastAsia="x-none"/>
        </w:rPr>
        <w:t>zawarte</w:t>
      </w:r>
      <w:r w:rsidR="001963E4">
        <w:rPr>
          <w:rFonts w:eastAsia="Batang" w:cstheme="minorHAnsi"/>
          <w:lang w:eastAsia="x-none"/>
        </w:rPr>
        <w:t xml:space="preserve"> </w:t>
      </w:r>
      <w:r w:rsidR="00DD7E77">
        <w:rPr>
          <w:rFonts w:eastAsia="Batang" w:cstheme="minorHAnsi"/>
          <w:lang w:eastAsia="x-none"/>
        </w:rPr>
        <w:br/>
      </w:r>
      <w:r w:rsidRPr="001963E4">
        <w:rPr>
          <w:rFonts w:eastAsia="Batang" w:cstheme="minorHAnsi"/>
          <w:lang w:val="x-none" w:eastAsia="x-none"/>
        </w:rPr>
        <w:t xml:space="preserve">w </w:t>
      </w:r>
      <w:r w:rsidRPr="001963E4">
        <w:rPr>
          <w:rFonts w:eastAsia="Batang" w:cstheme="minorHAnsi"/>
          <w:b/>
          <w:bCs/>
          <w:lang w:val="x-none" w:eastAsia="x-none"/>
        </w:rPr>
        <w:t>Załącznik</w:t>
      </w:r>
      <w:r w:rsidRPr="001963E4">
        <w:rPr>
          <w:rFonts w:eastAsia="Batang" w:cstheme="minorHAnsi"/>
          <w:b/>
          <w:bCs/>
          <w:lang w:eastAsia="x-none"/>
        </w:rPr>
        <w:t>u</w:t>
      </w:r>
      <w:r w:rsidRPr="001963E4">
        <w:rPr>
          <w:rFonts w:eastAsia="Batang" w:cstheme="minorHAnsi"/>
          <w:b/>
          <w:bCs/>
          <w:lang w:val="x-none" w:eastAsia="x-none"/>
        </w:rPr>
        <w:t xml:space="preserve"> nr </w:t>
      </w:r>
      <w:r w:rsidR="00650900" w:rsidRPr="001963E4">
        <w:rPr>
          <w:rFonts w:eastAsia="Batang" w:cstheme="minorHAnsi"/>
          <w:b/>
          <w:bCs/>
          <w:lang w:eastAsia="x-none"/>
        </w:rPr>
        <w:t>8</w:t>
      </w:r>
      <w:r w:rsidRPr="001963E4">
        <w:rPr>
          <w:rFonts w:eastAsia="Batang" w:cstheme="minorHAnsi"/>
          <w:b/>
          <w:bCs/>
          <w:lang w:val="x-none" w:eastAsia="x-none"/>
        </w:rPr>
        <w:t xml:space="preserve"> do SWZ </w:t>
      </w:r>
      <w:r w:rsidR="0046172A" w:rsidRPr="001963E4">
        <w:rPr>
          <w:rFonts w:eastAsia="Batang" w:cstheme="minorHAnsi"/>
          <w:b/>
          <w:bCs/>
          <w:color w:val="000000" w:themeColor="text1"/>
          <w:lang w:val="x-none" w:eastAsia="x-none"/>
        </w:rPr>
        <w:t xml:space="preserve">– wzór </w:t>
      </w:r>
      <w:r w:rsidR="0046172A" w:rsidRPr="001963E4">
        <w:rPr>
          <w:rFonts w:eastAsia="Batang" w:cstheme="minorHAnsi"/>
          <w:b/>
          <w:bCs/>
          <w:color w:val="000000" w:themeColor="text1"/>
          <w:lang w:eastAsia="x-none"/>
        </w:rPr>
        <w:t>U</w:t>
      </w:r>
      <w:r w:rsidRPr="001963E4">
        <w:rPr>
          <w:rFonts w:eastAsia="Batang" w:cstheme="minorHAnsi"/>
          <w:b/>
          <w:bCs/>
          <w:color w:val="000000" w:themeColor="text1"/>
          <w:lang w:val="x-none" w:eastAsia="x-none"/>
        </w:rPr>
        <w:t>mowy</w:t>
      </w:r>
      <w:r w:rsidRPr="001963E4">
        <w:rPr>
          <w:rFonts w:eastAsia="Batang" w:cstheme="minorHAnsi"/>
          <w:b/>
          <w:bCs/>
          <w:color w:val="000000" w:themeColor="text1"/>
          <w:lang w:eastAsia="x-none"/>
        </w:rPr>
        <w:t>.</w:t>
      </w:r>
    </w:p>
    <w:p w14:paraId="545BB559" w14:textId="77777777" w:rsidR="00BD385C"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Wybrany Wykonawca jest zobowiązany do zawarcia umowy w sprawie zamówienia publicznego na w</w:t>
      </w:r>
      <w:r w:rsidR="0046172A" w:rsidRPr="001963E4">
        <w:rPr>
          <w:rFonts w:eastAsia="Batang" w:cstheme="minorHAnsi"/>
          <w:lang w:val="x-none" w:eastAsia="x-none"/>
        </w:rPr>
        <w:t xml:space="preserve">arunkach określonych we wzorze </w:t>
      </w:r>
      <w:r w:rsidR="0046172A" w:rsidRPr="001963E4">
        <w:rPr>
          <w:rFonts w:eastAsia="Batang" w:cstheme="minorHAnsi"/>
          <w:lang w:eastAsia="x-none"/>
        </w:rPr>
        <w:t>U</w:t>
      </w:r>
      <w:r w:rsidRPr="001963E4">
        <w:rPr>
          <w:rFonts w:eastAsia="Batang" w:cstheme="minorHAnsi"/>
          <w:lang w:val="x-none" w:eastAsia="x-none"/>
        </w:rPr>
        <w:t>mowy.</w:t>
      </w:r>
    </w:p>
    <w:p w14:paraId="5D48F54A" w14:textId="0045D0FD" w:rsidR="00BD385C" w:rsidRPr="001963E4" w:rsidRDefault="00F73A6A" w:rsidP="00753581">
      <w:pPr>
        <w:numPr>
          <w:ilvl w:val="0"/>
          <w:numId w:val="42"/>
        </w:numPr>
        <w:spacing w:after="0" w:line="240" w:lineRule="auto"/>
        <w:ind w:left="426" w:hanging="284"/>
        <w:jc w:val="both"/>
        <w:rPr>
          <w:rFonts w:eastAsia="Batang" w:cstheme="minorHAnsi"/>
          <w:lang w:eastAsia="x-none"/>
        </w:rPr>
      </w:pPr>
      <w:r>
        <w:rPr>
          <w:rFonts w:eastAsia="Batang" w:cstheme="minorHAnsi"/>
          <w:lang w:eastAsia="x-none"/>
        </w:rPr>
        <w:t>Wzór</w:t>
      </w:r>
      <w:r w:rsidR="0046172A" w:rsidRPr="001963E4">
        <w:rPr>
          <w:rFonts w:eastAsia="Batang" w:cstheme="minorHAnsi"/>
          <w:lang w:val="x-none" w:eastAsia="x-none"/>
        </w:rPr>
        <w:t xml:space="preserve"> </w:t>
      </w:r>
      <w:r w:rsidR="0046172A" w:rsidRPr="001963E4">
        <w:rPr>
          <w:rFonts w:eastAsia="Batang" w:cstheme="minorHAnsi"/>
          <w:lang w:eastAsia="x-none"/>
        </w:rPr>
        <w:t>U</w:t>
      </w:r>
      <w:r w:rsidR="00BD385C" w:rsidRPr="001963E4">
        <w:rPr>
          <w:rFonts w:eastAsia="Batang" w:cstheme="minorHAnsi"/>
          <w:lang w:val="x-none" w:eastAsia="x-none"/>
        </w:rPr>
        <w:t>mowy zostanie uzupełniony o niezbędne informacje dotyczące w szczególności Wykonawcy, osób skierowanych do realizacji zamówienia oraz wartości umowy.</w:t>
      </w:r>
    </w:p>
    <w:p w14:paraId="52F70F8B" w14:textId="77777777" w:rsidR="00BD385C"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Zakres świadczenia Wykonawcy wynikający z umowy jest tożsamy z jego zobowiązaniem zawartym w ofercie.</w:t>
      </w:r>
    </w:p>
    <w:p w14:paraId="4536149A" w14:textId="102545FC" w:rsidR="00DF2634" w:rsidRPr="001963E4" w:rsidRDefault="00BD385C" w:rsidP="00753581">
      <w:pPr>
        <w:numPr>
          <w:ilvl w:val="0"/>
          <w:numId w:val="42"/>
        </w:numPr>
        <w:spacing w:after="0" w:line="240" w:lineRule="auto"/>
        <w:ind w:left="426" w:hanging="284"/>
        <w:jc w:val="both"/>
        <w:rPr>
          <w:rFonts w:eastAsia="Batang" w:cstheme="minorHAnsi"/>
          <w:lang w:eastAsia="x-none"/>
        </w:rPr>
      </w:pPr>
      <w:r w:rsidRPr="001963E4">
        <w:rPr>
          <w:rFonts w:eastAsia="Batang" w:cstheme="minorHAnsi"/>
          <w:lang w:val="x-none" w:eastAsia="x-none"/>
        </w:rPr>
        <w:t>Zmiana umowy wymaga dla swej ważności, pod rygorem nieważności, zachowania formy pisemnej.</w:t>
      </w:r>
    </w:p>
    <w:p w14:paraId="31AD8C9D" w14:textId="14AE8E64"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ZAMAWIAJĄCY DOPUSZCZA ZMIANĘ ZAWARTEJ UMOWY W NASTĘPUJĄCYCH OKOLICZNOŚCIACH</w:t>
      </w:r>
      <w:r w:rsidR="00BD385C" w:rsidRPr="001963E4">
        <w:rPr>
          <w:rFonts w:eastAsia="Times New Roman" w:cstheme="minorHAnsi"/>
          <w:b/>
          <w:bCs/>
          <w:lang w:val="x-none" w:eastAsia="x-none"/>
        </w:rPr>
        <w:t>.</w:t>
      </w:r>
    </w:p>
    <w:p w14:paraId="69F82CFD" w14:textId="1EF4C31E" w:rsidR="00BD385C" w:rsidRPr="001963E4" w:rsidRDefault="00BD385C" w:rsidP="00753581">
      <w:pPr>
        <w:pStyle w:val="Akapitzlist"/>
        <w:widowControl w:val="0"/>
        <w:numPr>
          <w:ilvl w:val="6"/>
          <w:numId w:val="43"/>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Zamawiający przewiduje możliwość zmiany zawartej umowy w stosunku do treści</w:t>
      </w:r>
      <w:r w:rsidR="00DD7E77">
        <w:rPr>
          <w:rFonts w:asciiTheme="minorHAnsi" w:hAnsiTheme="minorHAnsi" w:cstheme="minorHAnsi"/>
          <w:sz w:val="22"/>
          <w:szCs w:val="22"/>
        </w:rPr>
        <w:t xml:space="preserve"> </w:t>
      </w:r>
      <w:r w:rsidRPr="001963E4">
        <w:rPr>
          <w:rFonts w:asciiTheme="minorHAnsi" w:hAnsiTheme="minorHAnsi" w:cstheme="minorHAnsi"/>
          <w:sz w:val="22"/>
          <w:szCs w:val="22"/>
        </w:rPr>
        <w:t xml:space="preserve">wybranej oferty w zakresie </w:t>
      </w:r>
      <w:r w:rsidR="00B13FFC" w:rsidRPr="001963E4">
        <w:rPr>
          <w:rFonts w:asciiTheme="minorHAnsi" w:hAnsiTheme="minorHAnsi" w:cstheme="minorHAnsi"/>
          <w:sz w:val="22"/>
          <w:szCs w:val="22"/>
        </w:rPr>
        <w:t>wskazanym w</w:t>
      </w:r>
      <w:r w:rsidRPr="001963E4">
        <w:rPr>
          <w:rFonts w:asciiTheme="minorHAnsi" w:hAnsiTheme="minorHAnsi" w:cstheme="minorHAnsi"/>
          <w:sz w:val="22"/>
          <w:szCs w:val="22"/>
        </w:rPr>
        <w:t xml:space="preserve"> </w:t>
      </w:r>
      <w:r w:rsidRPr="001963E4">
        <w:rPr>
          <w:rFonts w:asciiTheme="minorHAnsi" w:hAnsiTheme="minorHAnsi" w:cstheme="minorHAnsi"/>
          <w:b/>
          <w:bCs/>
          <w:sz w:val="22"/>
          <w:szCs w:val="22"/>
        </w:rPr>
        <w:t>Załącznik</w:t>
      </w:r>
      <w:r w:rsidR="00B13FFC" w:rsidRPr="001963E4">
        <w:rPr>
          <w:rFonts w:asciiTheme="minorHAnsi" w:hAnsiTheme="minorHAnsi" w:cstheme="minorHAnsi"/>
          <w:b/>
          <w:bCs/>
          <w:sz w:val="22"/>
          <w:szCs w:val="22"/>
        </w:rPr>
        <w:t>u</w:t>
      </w:r>
      <w:r w:rsidRPr="001963E4">
        <w:rPr>
          <w:rFonts w:asciiTheme="minorHAnsi" w:hAnsiTheme="minorHAnsi" w:cstheme="minorHAnsi"/>
          <w:b/>
          <w:bCs/>
          <w:sz w:val="22"/>
          <w:szCs w:val="22"/>
        </w:rPr>
        <w:t xml:space="preserve"> nr </w:t>
      </w:r>
      <w:r w:rsidR="00650900" w:rsidRPr="001963E4">
        <w:rPr>
          <w:rFonts w:asciiTheme="minorHAnsi" w:hAnsiTheme="minorHAnsi" w:cstheme="minorHAnsi"/>
          <w:b/>
          <w:bCs/>
          <w:sz w:val="22"/>
          <w:szCs w:val="22"/>
        </w:rPr>
        <w:t>8</w:t>
      </w:r>
      <w:r w:rsidRPr="001963E4">
        <w:rPr>
          <w:rFonts w:asciiTheme="minorHAnsi" w:hAnsiTheme="minorHAnsi" w:cstheme="minorHAnsi"/>
          <w:b/>
          <w:bCs/>
          <w:sz w:val="22"/>
          <w:szCs w:val="22"/>
        </w:rPr>
        <w:t xml:space="preserve"> do SWZ – wzór </w:t>
      </w:r>
      <w:r w:rsidR="00B13FFC" w:rsidRPr="001963E4">
        <w:rPr>
          <w:rFonts w:asciiTheme="minorHAnsi" w:hAnsiTheme="minorHAnsi" w:cstheme="minorHAnsi"/>
          <w:b/>
          <w:bCs/>
          <w:sz w:val="22"/>
          <w:szCs w:val="22"/>
        </w:rPr>
        <w:t>U</w:t>
      </w:r>
      <w:r w:rsidRPr="001963E4">
        <w:rPr>
          <w:rFonts w:asciiTheme="minorHAnsi" w:hAnsiTheme="minorHAnsi" w:cstheme="minorHAnsi"/>
          <w:b/>
          <w:bCs/>
          <w:sz w:val="22"/>
          <w:szCs w:val="22"/>
        </w:rPr>
        <w:t>mowy</w:t>
      </w:r>
      <w:r w:rsidR="00124FF2" w:rsidRPr="001963E4">
        <w:rPr>
          <w:rFonts w:asciiTheme="minorHAnsi" w:hAnsiTheme="minorHAnsi" w:cstheme="minorHAnsi"/>
          <w:b/>
          <w:bCs/>
          <w:sz w:val="22"/>
          <w:szCs w:val="22"/>
        </w:rPr>
        <w:t xml:space="preserve"> </w:t>
      </w:r>
      <w:r w:rsidR="00124FF2" w:rsidRPr="001963E4">
        <w:rPr>
          <w:rFonts w:asciiTheme="minorHAnsi" w:hAnsiTheme="minorHAnsi" w:cstheme="minorHAnsi"/>
          <w:sz w:val="22"/>
          <w:szCs w:val="22"/>
        </w:rPr>
        <w:t xml:space="preserve">oraz na podstawie </w:t>
      </w:r>
      <w:r w:rsidR="00167351">
        <w:rPr>
          <w:rFonts w:asciiTheme="minorHAnsi" w:hAnsiTheme="minorHAnsi" w:cstheme="minorHAnsi"/>
          <w:sz w:val="22"/>
          <w:szCs w:val="22"/>
        </w:rPr>
        <w:br/>
      </w:r>
      <w:r w:rsidR="00124FF2" w:rsidRPr="001963E4">
        <w:rPr>
          <w:rFonts w:asciiTheme="minorHAnsi" w:hAnsiTheme="minorHAnsi" w:cstheme="minorHAnsi"/>
          <w:sz w:val="22"/>
          <w:szCs w:val="22"/>
        </w:rPr>
        <w:lastRenderedPageBreak/>
        <w:t xml:space="preserve">art. 454 i art. 455 ustawy </w:t>
      </w:r>
      <w:proofErr w:type="spellStart"/>
      <w:r w:rsidR="00124FF2" w:rsidRPr="001963E4">
        <w:rPr>
          <w:rFonts w:asciiTheme="minorHAnsi" w:hAnsiTheme="minorHAnsi" w:cstheme="minorHAnsi"/>
          <w:sz w:val="22"/>
          <w:szCs w:val="22"/>
        </w:rPr>
        <w:t>Pzp</w:t>
      </w:r>
      <w:proofErr w:type="spellEnd"/>
      <w:r w:rsidR="00124FF2" w:rsidRPr="001963E4">
        <w:rPr>
          <w:rFonts w:asciiTheme="minorHAnsi" w:hAnsiTheme="minorHAnsi" w:cstheme="minorHAnsi"/>
          <w:sz w:val="22"/>
          <w:szCs w:val="22"/>
        </w:rPr>
        <w:t xml:space="preserve">. </w:t>
      </w:r>
    </w:p>
    <w:p w14:paraId="70E2CA76" w14:textId="7177A740" w:rsidR="00BD385C" w:rsidRPr="001963E4" w:rsidRDefault="00BD385C" w:rsidP="00753581">
      <w:pPr>
        <w:pStyle w:val="Akapitzlist"/>
        <w:widowControl w:val="0"/>
        <w:numPr>
          <w:ilvl w:val="6"/>
          <w:numId w:val="43"/>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Zmiana umowy podlega unieważnieniu, jeżeli została </w:t>
      </w:r>
      <w:r w:rsidR="00FC37BE" w:rsidRPr="001963E4">
        <w:rPr>
          <w:rFonts w:asciiTheme="minorHAnsi" w:hAnsiTheme="minorHAnsi" w:cstheme="minorHAnsi"/>
          <w:sz w:val="22"/>
          <w:szCs w:val="22"/>
        </w:rPr>
        <w:t xml:space="preserve">dokonana z naruszeniem </w:t>
      </w:r>
      <w:bookmarkStart w:id="18" w:name="_Hlk126920939"/>
      <w:r w:rsidR="00FC37BE" w:rsidRPr="001963E4">
        <w:rPr>
          <w:rFonts w:asciiTheme="minorHAnsi" w:hAnsiTheme="minorHAnsi" w:cstheme="minorHAnsi"/>
          <w:sz w:val="22"/>
          <w:szCs w:val="22"/>
        </w:rPr>
        <w:t>art. 454</w:t>
      </w:r>
      <w:r w:rsidR="00167351">
        <w:rPr>
          <w:rFonts w:asciiTheme="minorHAnsi" w:hAnsiTheme="minorHAnsi" w:cstheme="minorHAnsi"/>
          <w:sz w:val="22"/>
          <w:szCs w:val="22"/>
        </w:rPr>
        <w:t xml:space="preserve"> </w:t>
      </w:r>
      <w:r w:rsidR="00FC37BE" w:rsidRPr="001963E4">
        <w:rPr>
          <w:rFonts w:asciiTheme="minorHAnsi" w:hAnsiTheme="minorHAnsi" w:cstheme="minorHAnsi"/>
          <w:sz w:val="22"/>
          <w:szCs w:val="22"/>
        </w:rPr>
        <w:t xml:space="preserve"> </w:t>
      </w:r>
      <w:r w:rsidR="000652FA" w:rsidRPr="001963E4">
        <w:rPr>
          <w:rFonts w:asciiTheme="minorHAnsi" w:hAnsiTheme="minorHAnsi" w:cstheme="minorHAnsi"/>
          <w:sz w:val="22"/>
          <w:szCs w:val="22"/>
        </w:rPr>
        <w:t xml:space="preserve">i art. 455 </w:t>
      </w:r>
      <w:proofErr w:type="spellStart"/>
      <w:r w:rsidR="000652FA" w:rsidRPr="001963E4">
        <w:rPr>
          <w:rFonts w:asciiTheme="minorHAnsi" w:hAnsiTheme="minorHAnsi" w:cstheme="minorHAnsi"/>
          <w:sz w:val="22"/>
          <w:szCs w:val="22"/>
        </w:rPr>
        <w:t>P</w:t>
      </w:r>
      <w:r w:rsidRPr="001963E4">
        <w:rPr>
          <w:rFonts w:asciiTheme="minorHAnsi" w:hAnsiTheme="minorHAnsi" w:cstheme="minorHAnsi"/>
          <w:sz w:val="22"/>
          <w:szCs w:val="22"/>
        </w:rPr>
        <w:t>zp</w:t>
      </w:r>
      <w:proofErr w:type="spellEnd"/>
      <w:r w:rsidR="00030774" w:rsidRPr="001963E4">
        <w:rPr>
          <w:rFonts w:asciiTheme="minorHAnsi" w:hAnsiTheme="minorHAnsi" w:cstheme="minorHAnsi"/>
          <w:sz w:val="22"/>
          <w:szCs w:val="22"/>
        </w:rPr>
        <w:t xml:space="preserve">. </w:t>
      </w:r>
    </w:p>
    <w:bookmarkEnd w:id="18"/>
    <w:p w14:paraId="7CF03A11" w14:textId="35D3FEC2" w:rsidR="00DF2634" w:rsidRPr="001963E4" w:rsidRDefault="00BD385C" w:rsidP="00753581">
      <w:pPr>
        <w:pStyle w:val="Akapitzlist"/>
        <w:numPr>
          <w:ilvl w:val="6"/>
          <w:numId w:val="43"/>
        </w:numPr>
        <w:ind w:left="426" w:hanging="284"/>
        <w:jc w:val="both"/>
        <w:rPr>
          <w:rFonts w:asciiTheme="minorHAnsi" w:hAnsiTheme="minorHAnsi" w:cstheme="minorHAnsi"/>
          <w:sz w:val="22"/>
          <w:szCs w:val="22"/>
        </w:rPr>
      </w:pPr>
      <w:r w:rsidRPr="001963E4">
        <w:rPr>
          <w:rFonts w:asciiTheme="minorHAnsi" w:hAnsiTheme="minorHAnsi" w:cstheme="minorHAnsi"/>
          <w:sz w:val="22"/>
          <w:szCs w:val="22"/>
        </w:rPr>
        <w:t>Wszelkie zmiany umowy wymagają formy pisemnej pod rygorem nieważności.</w:t>
      </w:r>
    </w:p>
    <w:p w14:paraId="49030110" w14:textId="4C38D5A8"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POUCZENIE O ŚRODKACH OCHRONY PRAWNEJ PRZYSŁUGUJĄCYCH WYKONAWCY</w:t>
      </w:r>
      <w:r w:rsidR="00BD385C" w:rsidRPr="001963E4">
        <w:rPr>
          <w:rFonts w:eastAsia="Times New Roman" w:cstheme="minorHAnsi"/>
          <w:b/>
          <w:bCs/>
          <w:lang w:val="x-none" w:eastAsia="x-none"/>
        </w:rPr>
        <w:t>.</w:t>
      </w:r>
    </w:p>
    <w:p w14:paraId="134CA738"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 xml:space="preserve">Środki ochrony prawnej określone w Dziale IX ustawy </w:t>
      </w:r>
      <w:proofErr w:type="spellStart"/>
      <w:r w:rsidRPr="00DD7E77">
        <w:rPr>
          <w:rFonts w:asciiTheme="minorHAnsi" w:hAnsiTheme="minorHAnsi" w:cstheme="minorHAnsi"/>
          <w:sz w:val="22"/>
          <w:szCs w:val="22"/>
        </w:rPr>
        <w:t>Pzp</w:t>
      </w:r>
      <w:proofErr w:type="spellEnd"/>
      <w:r w:rsidRPr="00DD7E77">
        <w:rPr>
          <w:rFonts w:asciiTheme="minorHAnsi" w:hAnsiTheme="minorHAnsi" w:cstheme="minorHAnsi"/>
          <w:sz w:val="22"/>
          <w:szCs w:val="22"/>
        </w:rPr>
        <w:t xml:space="preserve"> przysługują Wykonawcy oraz innemu podmiotowi, jeżeli ma lub miał interes w uzyskaniu zamówienia oraz poniósł lub może ponieść szkodę w wyniku naruszenia przez Zamawiającego przepisów ustawy </w:t>
      </w:r>
      <w:proofErr w:type="spellStart"/>
      <w:r w:rsidRPr="00DD7E77">
        <w:rPr>
          <w:rFonts w:asciiTheme="minorHAnsi" w:hAnsiTheme="minorHAnsi" w:cstheme="minorHAnsi"/>
          <w:sz w:val="22"/>
          <w:szCs w:val="22"/>
        </w:rPr>
        <w:t>Pzp</w:t>
      </w:r>
      <w:proofErr w:type="spellEnd"/>
      <w:r w:rsidRPr="00DD7E77">
        <w:rPr>
          <w:rFonts w:asciiTheme="minorHAnsi" w:hAnsiTheme="minorHAnsi" w:cstheme="minorHAnsi"/>
          <w:sz w:val="22"/>
          <w:szCs w:val="22"/>
        </w:rPr>
        <w:t>.</w:t>
      </w:r>
    </w:p>
    <w:p w14:paraId="7EB7D21A" w14:textId="333638AD"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Środki ochrony prawnej wobec ogłoszenia wszczynającego postępowanie o udzielenie zamówienia oraz dokumentów zamówienia przysługują również organizacjom wpisanym na listę, o której mowa w art. 469 pkt 15</w:t>
      </w:r>
      <w:r w:rsidR="000D490A">
        <w:rPr>
          <w:rFonts w:asciiTheme="minorHAnsi" w:hAnsiTheme="minorHAnsi" w:cstheme="minorHAnsi"/>
          <w:sz w:val="22"/>
          <w:szCs w:val="22"/>
        </w:rPr>
        <w:t>)</w:t>
      </w:r>
      <w:r w:rsidRPr="001963E4">
        <w:rPr>
          <w:rFonts w:asciiTheme="minorHAnsi" w:hAnsiTheme="minorHAnsi" w:cstheme="minorHAnsi"/>
          <w:sz w:val="22"/>
          <w:szCs w:val="22"/>
        </w:rPr>
        <w:t xml:space="preserve">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xml:space="preserve"> oraz Rzecznikowi Małych i Średnich Przedsiębiorców.</w:t>
      </w:r>
    </w:p>
    <w:p w14:paraId="6D042993"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Odwołanie przysługuje na:</w:t>
      </w:r>
    </w:p>
    <w:p w14:paraId="53BBEF9A" w14:textId="28CACC43" w:rsidR="00BD385C" w:rsidRPr="000C2DEF" w:rsidRDefault="00BD385C" w:rsidP="00753581">
      <w:pPr>
        <w:pStyle w:val="Bezodstpw"/>
        <w:numPr>
          <w:ilvl w:val="0"/>
          <w:numId w:val="57"/>
        </w:numPr>
        <w:ind w:left="709" w:hanging="283"/>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niezgodną z przepisami ustawy czynność Zamawiającego, p</w:t>
      </w:r>
      <w:r w:rsidR="000652FA" w:rsidRPr="000C2DEF">
        <w:rPr>
          <w:rStyle w:val="Uwydatnienie"/>
          <w:rFonts w:asciiTheme="minorHAnsi" w:hAnsiTheme="minorHAnsi"/>
          <w:i w:val="0"/>
          <w:sz w:val="22"/>
          <w:szCs w:val="22"/>
        </w:rPr>
        <w:t>odjętą w postępowa</w:t>
      </w:r>
      <w:r w:rsidR="000652FA" w:rsidRPr="000C2DEF">
        <w:rPr>
          <w:rStyle w:val="Uwydatnienie"/>
          <w:rFonts w:asciiTheme="minorHAnsi" w:hAnsiTheme="minorHAnsi"/>
          <w:i w:val="0"/>
          <w:sz w:val="22"/>
          <w:szCs w:val="22"/>
        </w:rPr>
        <w:softHyphen/>
        <w:t>niu</w:t>
      </w:r>
      <w:r w:rsidR="00167351" w:rsidRPr="000C2DEF">
        <w:rPr>
          <w:rStyle w:val="Uwydatnienie"/>
          <w:rFonts w:asciiTheme="minorHAnsi" w:hAnsiTheme="minorHAnsi"/>
          <w:i w:val="0"/>
          <w:sz w:val="22"/>
          <w:szCs w:val="22"/>
        </w:rPr>
        <w:t xml:space="preserve"> </w:t>
      </w:r>
      <w:r w:rsidR="005B1B7B">
        <w:rPr>
          <w:rStyle w:val="Uwydatnienie"/>
          <w:rFonts w:asciiTheme="minorHAnsi" w:hAnsiTheme="minorHAnsi"/>
          <w:i w:val="0"/>
          <w:sz w:val="22"/>
          <w:szCs w:val="22"/>
        </w:rPr>
        <w:br/>
      </w:r>
      <w:r w:rsidRPr="000C2DEF">
        <w:rPr>
          <w:rStyle w:val="Uwydatnienie"/>
          <w:rFonts w:asciiTheme="minorHAnsi" w:hAnsiTheme="minorHAnsi"/>
          <w:i w:val="0"/>
          <w:sz w:val="22"/>
          <w:szCs w:val="22"/>
        </w:rPr>
        <w:t>o udzielenie zamówienia, w tym na projektowane postanowienie umowy;</w:t>
      </w:r>
    </w:p>
    <w:p w14:paraId="6BE3C2E1" w14:textId="77777777" w:rsidR="00BD385C" w:rsidRPr="000C2DEF" w:rsidRDefault="00BD385C" w:rsidP="00753581">
      <w:pPr>
        <w:pStyle w:val="Bezodstpw"/>
        <w:numPr>
          <w:ilvl w:val="0"/>
          <w:numId w:val="57"/>
        </w:numPr>
        <w:ind w:left="709" w:hanging="283"/>
        <w:jc w:val="both"/>
        <w:rPr>
          <w:rStyle w:val="Uwydatnienie"/>
          <w:rFonts w:asciiTheme="minorHAnsi" w:hAnsiTheme="minorHAnsi"/>
          <w:i w:val="0"/>
          <w:sz w:val="22"/>
          <w:szCs w:val="22"/>
        </w:rPr>
      </w:pPr>
      <w:r w:rsidRPr="000C2DEF">
        <w:rPr>
          <w:rStyle w:val="Uwydatnienie"/>
          <w:rFonts w:asciiTheme="minorHAnsi" w:hAnsiTheme="minorHAnsi"/>
          <w:i w:val="0"/>
          <w:sz w:val="22"/>
          <w:szCs w:val="22"/>
        </w:rPr>
        <w:t>zaniechanie czynności w postępowaniu o udzielenie zamówienia, do której Zamawiający był obowiązany na podstawie ustawy.</w:t>
      </w:r>
    </w:p>
    <w:p w14:paraId="2B34D118"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373AABBF"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644630E9" w14:textId="77777777" w:rsidR="00495601" w:rsidRPr="001963E4" w:rsidRDefault="00495601" w:rsidP="00753581">
      <w:pPr>
        <w:pStyle w:val="Akapitzlist"/>
        <w:widowControl w:val="0"/>
        <w:numPr>
          <w:ilvl w:val="0"/>
          <w:numId w:val="44"/>
        </w:numPr>
        <w:ind w:right="40" w:hanging="360"/>
        <w:contextualSpacing w:val="0"/>
        <w:jc w:val="both"/>
        <w:rPr>
          <w:rFonts w:asciiTheme="minorHAnsi" w:eastAsia="Trebuchet MS" w:hAnsiTheme="minorHAnsi" w:cstheme="minorHAnsi"/>
          <w:vanish/>
          <w:sz w:val="22"/>
          <w:szCs w:val="22"/>
          <w:lang w:bidi="pl-PL"/>
        </w:rPr>
      </w:pPr>
    </w:p>
    <w:p w14:paraId="1BB82D13" w14:textId="2BD12762"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DD7E77">
        <w:rPr>
          <w:rFonts w:asciiTheme="minorHAnsi" w:hAnsiTheme="minorHAnsi" w:cstheme="minorHAnsi"/>
          <w:sz w:val="22"/>
          <w:szCs w:val="22"/>
        </w:rPr>
        <w:t>Odwołanie wnosi się do Prezesa Krajowej Izby Odwoławczej w fo</w:t>
      </w:r>
      <w:r w:rsidR="000652FA" w:rsidRPr="00DD7E77">
        <w:rPr>
          <w:rFonts w:asciiTheme="minorHAnsi" w:hAnsiTheme="minorHAnsi" w:cstheme="minorHAnsi"/>
          <w:sz w:val="22"/>
          <w:szCs w:val="22"/>
        </w:rPr>
        <w:t>rmie pisemnej albo</w:t>
      </w:r>
      <w:r w:rsidR="00167351" w:rsidRPr="00DD7E77">
        <w:rPr>
          <w:rFonts w:asciiTheme="minorHAnsi" w:hAnsiTheme="minorHAnsi" w:cstheme="minorHAnsi"/>
          <w:sz w:val="22"/>
          <w:szCs w:val="22"/>
        </w:rPr>
        <w:t xml:space="preserve"> </w:t>
      </w:r>
      <w:r w:rsidR="000652FA" w:rsidRPr="00DD7E77">
        <w:rPr>
          <w:rFonts w:asciiTheme="minorHAnsi" w:hAnsiTheme="minorHAnsi" w:cstheme="minorHAnsi"/>
          <w:sz w:val="22"/>
          <w:szCs w:val="22"/>
        </w:rPr>
        <w:t xml:space="preserve"> </w:t>
      </w:r>
      <w:r w:rsidRPr="00DD7E77">
        <w:rPr>
          <w:rFonts w:asciiTheme="minorHAnsi" w:hAnsiTheme="minorHAnsi" w:cstheme="minorHAnsi"/>
          <w:sz w:val="22"/>
          <w:szCs w:val="22"/>
        </w:rPr>
        <w:t>w formie elektronicznej albo w postaci elektronicznej opatrzone podpisem zaufanym.</w:t>
      </w:r>
      <w:r w:rsidRPr="001963E4">
        <w:rPr>
          <w:rFonts w:asciiTheme="minorHAnsi" w:hAnsiTheme="minorHAnsi" w:cstheme="minorHAnsi"/>
          <w:sz w:val="22"/>
          <w:szCs w:val="22"/>
        </w:rPr>
        <w:t xml:space="preserve"> Odwołujący przekazuje kopię odwołania Zamawiającemu przed upływem terminu do wniesienia odwołania w taki sposób, aby mógł on zapoznać się z jego treścią przed upływem tego terminu.</w:t>
      </w:r>
    </w:p>
    <w:p w14:paraId="03A5E4C8" w14:textId="77777777" w:rsidR="00BD385C" w:rsidRPr="00DD7E77"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Odwołanie wobec treści ogłoszenia lub treści SWZ wnosi się w terminie 5 dni od dnia zamieszczenia ogłoszenia w Biuletynie Zamówień Publicznych lub treści SWZ na stronie internetowej.</w:t>
      </w:r>
    </w:p>
    <w:p w14:paraId="0E468CF3"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Odwołanie wnosi się w terminie: </w:t>
      </w:r>
    </w:p>
    <w:p w14:paraId="4399F3E9" w14:textId="77777777" w:rsidR="00BD385C" w:rsidRPr="00DD7E77" w:rsidRDefault="00BD385C" w:rsidP="00753581">
      <w:pPr>
        <w:widowControl w:val="0"/>
        <w:numPr>
          <w:ilvl w:val="1"/>
          <w:numId w:val="56"/>
        </w:numPr>
        <w:spacing w:after="0" w:line="240" w:lineRule="auto"/>
        <w:ind w:left="709" w:right="40" w:hanging="283"/>
        <w:jc w:val="both"/>
        <w:rPr>
          <w:rFonts w:eastAsia="Trebuchet MS" w:cstheme="minorHAnsi"/>
          <w:lang w:eastAsia="pl-PL" w:bidi="pl-PL"/>
        </w:rPr>
      </w:pPr>
      <w:r w:rsidRPr="00DD7E77">
        <w:rPr>
          <w:rFonts w:eastAsia="Trebuchet MS" w:cstheme="minorHAnsi"/>
          <w:lang w:eastAsia="pl-PL" w:bidi="pl-PL"/>
        </w:rPr>
        <w:t>5 dni od dnia przekazania informacji o czynności Zamawiającego stanowiącej podstawę jego wniesienia, jeżeli informacja została przekazana przy użyciu środków komunikacji elektronicznej;</w:t>
      </w:r>
    </w:p>
    <w:p w14:paraId="042EFCE0" w14:textId="77777777" w:rsidR="00BD385C" w:rsidRPr="00DD7E77" w:rsidRDefault="00BD385C" w:rsidP="00753581">
      <w:pPr>
        <w:widowControl w:val="0"/>
        <w:numPr>
          <w:ilvl w:val="1"/>
          <w:numId w:val="56"/>
        </w:numPr>
        <w:spacing w:after="0" w:line="240" w:lineRule="auto"/>
        <w:ind w:left="709" w:right="40" w:hanging="283"/>
        <w:jc w:val="both"/>
        <w:rPr>
          <w:rFonts w:eastAsia="Trebuchet MS" w:cstheme="minorHAnsi"/>
          <w:lang w:eastAsia="pl-PL" w:bidi="pl-PL"/>
        </w:rPr>
      </w:pPr>
      <w:r w:rsidRPr="00DD7E77">
        <w:rPr>
          <w:rFonts w:eastAsia="Times New Roman" w:cstheme="minorHAnsi"/>
          <w:lang w:eastAsia="pl-PL"/>
        </w:rPr>
        <w:t>10 dni od dnia przekazania informacji o czynności Zamawiającego stanowiącej podstawę jego</w:t>
      </w:r>
      <w:r w:rsidRPr="00DD7E77">
        <w:rPr>
          <w:rFonts w:eastAsia="Trebuchet MS" w:cstheme="minorHAnsi"/>
          <w:lang w:eastAsia="pl-PL" w:bidi="pl-PL"/>
        </w:rPr>
        <w:t xml:space="preserve"> wniesienia, jeżeli informacja została przekazana w sposób inny niż określony w pkt 1).</w:t>
      </w:r>
    </w:p>
    <w:p w14:paraId="19A7DEF1"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5820748E"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Na orzeczenie Krajowej Izby Odwoławczej oraz postanowienie Prezesa Krajowej Izby Odwoławczej, o którym mowa w art. 519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stronom oraz uczestni</w:t>
      </w:r>
      <w:r w:rsidRPr="001963E4">
        <w:rPr>
          <w:rFonts w:asciiTheme="minorHAnsi" w:hAnsiTheme="minorHAnsi" w:cstheme="minorHAnsi"/>
          <w:sz w:val="22"/>
          <w:szCs w:val="22"/>
        </w:rPr>
        <w:softHyphen/>
        <w:t>kom postępowania odwoławczego przysługuje skarga do sądu. Skargę wnosi się do Sądu Okręgowego w Warszawie za pośrednictwem Prezesa Krajowej Izby Od</w:t>
      </w:r>
      <w:r w:rsidRPr="001963E4">
        <w:rPr>
          <w:rFonts w:asciiTheme="minorHAnsi" w:hAnsiTheme="minorHAnsi" w:cstheme="minorHAnsi"/>
          <w:sz w:val="22"/>
          <w:szCs w:val="22"/>
        </w:rPr>
        <w:softHyphen/>
        <w:t>woławczej.</w:t>
      </w:r>
    </w:p>
    <w:p w14:paraId="70243D7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284"/>
        <w:jc w:val="both"/>
        <w:textAlignment w:val="baseline"/>
        <w:rPr>
          <w:rFonts w:asciiTheme="minorHAnsi" w:hAnsiTheme="minorHAnsi" w:cstheme="minorHAnsi"/>
          <w:sz w:val="22"/>
          <w:szCs w:val="22"/>
        </w:rPr>
      </w:pPr>
      <w:r w:rsidRPr="001963E4">
        <w:rPr>
          <w:rFonts w:asciiTheme="minorHAnsi" w:hAnsiTheme="minorHAnsi" w:cstheme="minorHAnsi"/>
          <w:sz w:val="22"/>
          <w:szCs w:val="22"/>
        </w:rPr>
        <w:t>W postępowaniu toczącym się wskutek wniesienia skargi stosuje się odpowiednio przepisy ustawy z dnia 17 listopada 1964r. Kodeks postępowania cywilnego o apelacji, jeżeli przepisy niniejszego rozdziału nie stanowią inaczej.</w:t>
      </w:r>
    </w:p>
    <w:p w14:paraId="395785F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Skargę wnosi się do Sądu Okręgowego w Warszawie – sądu zamówień publicznych, zwanego dalej "sądem zamówień publicznych".</w:t>
      </w:r>
    </w:p>
    <w:p w14:paraId="6DBBB00B" w14:textId="77777777" w:rsidR="00BD385C" w:rsidRPr="001963E4" w:rsidRDefault="00BD385C" w:rsidP="00753581">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 xml:space="preserve">Skargę wnosi się za pośrednictwem Prezesa Izby, w terminie 14 dni od dnia doręczenia orzeczenia Izby lub postanowienia Prezesa Izby, o którym mowa w art. 519 ust. 1 ustawy </w:t>
      </w:r>
      <w:proofErr w:type="spellStart"/>
      <w:r w:rsidRPr="001963E4">
        <w:rPr>
          <w:rFonts w:asciiTheme="minorHAnsi" w:hAnsiTheme="minorHAnsi" w:cstheme="minorHAnsi"/>
          <w:sz w:val="22"/>
          <w:szCs w:val="22"/>
        </w:rPr>
        <w:t>Pzp</w:t>
      </w:r>
      <w:proofErr w:type="spellEnd"/>
      <w:r w:rsidRPr="001963E4">
        <w:rPr>
          <w:rFonts w:asciiTheme="minorHAnsi" w:hAnsiTheme="minorHAnsi" w:cstheme="minorHAnsi"/>
          <w:sz w:val="22"/>
          <w:szCs w:val="22"/>
        </w:rPr>
        <w:t>, przesyłając jednocześnie jej odpis przeciwnikowi skargi. Złożenie skargi w placówce pocztowej operatora wyznaczonego w rozumieniu ustawy z dnia 23 listopada 2012r. Prawo pocztowe jest równoznaczne z jej wniesieniem.</w:t>
      </w:r>
    </w:p>
    <w:p w14:paraId="29972129" w14:textId="244FF8EF" w:rsidR="006D3942" w:rsidRDefault="00BD385C" w:rsidP="006D3942">
      <w:pPr>
        <w:pStyle w:val="Akapitzlist"/>
        <w:widowControl w:val="0"/>
        <w:numPr>
          <w:ilvl w:val="0"/>
          <w:numId w:val="49"/>
        </w:numPr>
        <w:suppressAutoHyphens/>
        <w:overflowPunct w:val="0"/>
        <w:autoSpaceDE w:val="0"/>
        <w:autoSpaceDN w:val="0"/>
        <w:adjustRightInd w:val="0"/>
        <w:ind w:left="426" w:hanging="426"/>
        <w:jc w:val="both"/>
        <w:textAlignment w:val="baseline"/>
        <w:rPr>
          <w:rFonts w:asciiTheme="minorHAnsi" w:hAnsiTheme="minorHAnsi" w:cstheme="minorHAnsi"/>
          <w:sz w:val="22"/>
          <w:szCs w:val="22"/>
        </w:rPr>
      </w:pPr>
      <w:r w:rsidRPr="001963E4">
        <w:rPr>
          <w:rFonts w:asciiTheme="minorHAnsi" w:hAnsiTheme="minorHAnsi" w:cstheme="minorHAnsi"/>
          <w:sz w:val="22"/>
          <w:szCs w:val="22"/>
        </w:rPr>
        <w:t>Prezes Izby przekazuje skargę wraz z aktami postępowania odwoławczego do sądu zamówień publicznych w terminie 7 dni od dnia jej otrzymania.</w:t>
      </w:r>
    </w:p>
    <w:p w14:paraId="37B198C1" w14:textId="03DC5B14" w:rsidR="006D3942" w:rsidRPr="001963E4" w:rsidRDefault="006D3942" w:rsidP="006D3942">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Pr>
          <w:rFonts w:eastAsia="Times New Roman" w:cstheme="minorHAnsi"/>
          <w:b/>
          <w:bCs/>
          <w:lang w:val="x-none" w:eastAsia="x-none"/>
        </w:rPr>
        <w:lastRenderedPageBreak/>
        <w:t xml:space="preserve">NEGOCJACJE </w:t>
      </w:r>
      <w:r w:rsidR="000A3EA5">
        <w:rPr>
          <w:rFonts w:eastAsia="Times New Roman" w:cstheme="minorHAnsi"/>
          <w:b/>
          <w:bCs/>
          <w:lang w:val="x-none" w:eastAsia="x-none"/>
        </w:rPr>
        <w:t xml:space="preserve">TREŚCI OFERT </w:t>
      </w:r>
      <w:r>
        <w:rPr>
          <w:rFonts w:eastAsia="Times New Roman" w:cstheme="minorHAnsi"/>
          <w:b/>
          <w:bCs/>
          <w:lang w:val="x-none" w:eastAsia="x-none"/>
        </w:rPr>
        <w:t>W CELU</w:t>
      </w:r>
      <w:r w:rsidR="000A3EA5">
        <w:rPr>
          <w:rFonts w:eastAsia="Times New Roman" w:cstheme="minorHAnsi"/>
          <w:b/>
          <w:bCs/>
          <w:lang w:val="x-none" w:eastAsia="x-none"/>
        </w:rPr>
        <w:t xml:space="preserve"> ICH </w:t>
      </w:r>
      <w:r>
        <w:rPr>
          <w:rFonts w:eastAsia="Times New Roman" w:cstheme="minorHAnsi"/>
          <w:b/>
          <w:bCs/>
          <w:lang w:val="x-none" w:eastAsia="x-none"/>
        </w:rPr>
        <w:t xml:space="preserve"> ULEPSZENIA </w:t>
      </w:r>
      <w:r w:rsidRPr="001963E4">
        <w:rPr>
          <w:rFonts w:eastAsia="Times New Roman" w:cstheme="minorHAnsi"/>
          <w:b/>
          <w:bCs/>
          <w:lang w:val="x-none" w:eastAsia="x-none"/>
        </w:rPr>
        <w:t>.</w:t>
      </w:r>
    </w:p>
    <w:p w14:paraId="0C8B64CB" w14:textId="6F995324"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1.Zamawiający może, ale nie musi, przeprowadzić negocjacje w celu ulepszenia treści ofert, które </w:t>
      </w:r>
    </w:p>
    <w:p w14:paraId="5AA67BEA"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podlegają ocenie w ramach kryteriów oceny ofert. W przypadku, gdy Zamawiający nie będzie prowadził negocjacji, dokonuje wyboru najkorzystniejszej oferty spośród niepodlegających odrzuceniu ofert złożonych w odpowiedzi na ogłoszenie o zamówieniu (oferta podstawowa).</w:t>
      </w:r>
    </w:p>
    <w:p w14:paraId="3FEC9461"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720514F1"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2. Zamawiający przed podjęciem negocjacji informuje równocześnie wszystkich Wykonawców o:</w:t>
      </w:r>
    </w:p>
    <w:p w14:paraId="48015B3C"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 ofertach, które nie zostały odrzucone oraz punktacji przyznanej ofertom w każdym kryterium oceny </w:t>
      </w:r>
    </w:p>
    <w:p w14:paraId="7715E609"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ofert i łącznej punktacji,</w:t>
      </w:r>
    </w:p>
    <w:p w14:paraId="1E26CDEC"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ofertach, które zostały odrzucone,</w:t>
      </w:r>
    </w:p>
    <w:p w14:paraId="51B6AAE1"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 Wykonawcach, którzy nie zostali zakwalifikowani do negocjacji, oraz punktacji przyznanej ich </w:t>
      </w:r>
    </w:p>
    <w:p w14:paraId="67C652E7"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ofertom w każdym kryterium oceny ofert i łącznej punktacji, w przypadku, o którym mowa w art. 288 pkt. 1 ustawy </w:t>
      </w:r>
      <w:proofErr w:type="spellStart"/>
      <w:r w:rsidRPr="000A3EA5">
        <w:rPr>
          <w:rFonts w:cstheme="minorHAnsi"/>
        </w:rPr>
        <w:t>Pzp</w:t>
      </w:r>
      <w:proofErr w:type="spellEnd"/>
      <w:r w:rsidRPr="000A3EA5">
        <w:rPr>
          <w:rFonts w:cstheme="minorHAnsi"/>
        </w:rPr>
        <w:t xml:space="preserve"> podając uzasadnienie faktyczne i prawne.</w:t>
      </w:r>
    </w:p>
    <w:p w14:paraId="3E67479A"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1B32B710"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3. W przypadku podjęcia przez Zamawiającego decyzji o przeprowadzeniu negocjacji w celu ulepszenia treści ofert, do negocjacji Zamawiający zaprosi Wykonawców do negocjacji. Zamawiający nie przewiduje możliwości ograniczenia liczby Wykonawców, których zaprosi do negocjacji ofert. </w:t>
      </w:r>
    </w:p>
    <w:p w14:paraId="03A5ABAB"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05B78435"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W zaproszeniu do negocjacji Zamawiający wskazuje:</w:t>
      </w:r>
    </w:p>
    <w:p w14:paraId="6C57AADC"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miejsce prowadzenia negocjacji,</w:t>
      </w:r>
    </w:p>
    <w:p w14:paraId="7A42B04E"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termin prowadzenia negocjacji,</w:t>
      </w:r>
    </w:p>
    <w:p w14:paraId="6B72A03C"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sposób prowadzenia negocjacji,</w:t>
      </w:r>
    </w:p>
    <w:p w14:paraId="277A2066"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  kryteria oceny ofert w ramach których będą prowadzone negocjacje </w:t>
      </w:r>
    </w:p>
    <w:p w14:paraId="1339B39D"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27AC373F"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xml:space="preserve">– Zamawiający przewiduje możliwość negocjacji w kryterium: cena ofertowa. </w:t>
      </w:r>
    </w:p>
    <w:p w14:paraId="14D041FB"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148008B6"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a) Podczas negocjacji ofert Zamawiający zapewnia równe traktowanie wszystkich Wykonawców.</w:t>
      </w:r>
    </w:p>
    <w:p w14:paraId="0EDAEF62"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b) Zamawiający nie udziela informacji w sposób, który mógłby zapewnić niektórym Wykonawcom przewagę nad innymi Wykonawcami.</w:t>
      </w:r>
    </w:p>
    <w:p w14:paraId="001E3E19"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c) Prowadzone negocjacje mają charakter poufny.</w:t>
      </w:r>
    </w:p>
    <w:p w14:paraId="2341011A"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a)</w:t>
      </w:r>
      <w:r w:rsidRPr="000A3EA5">
        <w:rPr>
          <w:rFonts w:cstheme="minorHAnsi"/>
        </w:rPr>
        <w:tab/>
        <w:t xml:space="preserve">Żadna ze stron nie może, bez zgody drugiej strony, ujawniać informacji technicznych i </w:t>
      </w:r>
    </w:p>
    <w:p w14:paraId="0FD408E2"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handlowych związanych z negocjacjami. Zgoda jest udzielana w odniesieniu do konkretnych</w:t>
      </w:r>
    </w:p>
    <w:p w14:paraId="54657E12"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informacji i przed ich ujawnieniem.</w:t>
      </w:r>
    </w:p>
    <w:p w14:paraId="54A26CAD"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e) Zamawiający informuje równocześnie wszystkich Wykonawców, których oferty złożone w odpowiedzi na ogłoszenie o zamówieniu nie zostały odrzucone, o zakończeniu negocjacji.</w:t>
      </w:r>
    </w:p>
    <w:p w14:paraId="76301784"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f) Zamawiający zaprasza do składania ofert dodatkowych Wykonawców, z którymi przeprowadził negocjacje.</w:t>
      </w:r>
    </w:p>
    <w:p w14:paraId="2E0307A8"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4. Zaproszenie do składania ofert dodatkowych zawiera co najmniej:</w:t>
      </w:r>
    </w:p>
    <w:p w14:paraId="454996AA"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nazwę oraz adres Zamawiającego, numer telefonu, adres poczty elektronicznej oraz strony internetowej prowadzonego postępowania,</w:t>
      </w:r>
    </w:p>
    <w:p w14:paraId="3325E168"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 sposób i termin składania ofert dodatkowych oraz język lub języki, w jakich muszą być one sporządzone, oraz termin otwarcia tych ofert.</w:t>
      </w:r>
    </w:p>
    <w:p w14:paraId="4F4530F7"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2C7459EF"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5. Wykonawca może złożyć ofertę dodatkową,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06AAF660"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67BA7E77"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t>6. Oferta dodatkowa nie może być mniej korzystna w żadnym z kryteriów oceny ofert wskazanych w zaproszeniu do negocjacji niż oferta złożona w odpowiedzi na ogłoszenie o zamówieniu.</w:t>
      </w:r>
    </w:p>
    <w:p w14:paraId="789280E8"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276830C7"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sidRPr="000A3EA5">
        <w:rPr>
          <w:rFonts w:cstheme="minorHAnsi"/>
        </w:rPr>
        <w:lastRenderedPageBreak/>
        <w:t>7. Oferta przestaje wiązać Wykonawcę w takim zakresie, w jakim złoży on ofertę dodatkową zawierającą korzystniejsze propozycje w ramach każdego z kryteriów oceny ofert wskazanych w zaproszeniu do negocjacji.</w:t>
      </w:r>
    </w:p>
    <w:p w14:paraId="63241CBB" w14:textId="77777777" w:rsidR="000A3EA5" w:rsidRPr="000A3EA5"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p>
    <w:p w14:paraId="4600D2D3" w14:textId="23230253" w:rsidR="006D3942" w:rsidRPr="006D3942" w:rsidRDefault="000A3EA5" w:rsidP="000A3EA5">
      <w:pPr>
        <w:widowControl w:val="0"/>
        <w:suppressAutoHyphens/>
        <w:overflowPunct w:val="0"/>
        <w:autoSpaceDE w:val="0"/>
        <w:autoSpaceDN w:val="0"/>
        <w:adjustRightInd w:val="0"/>
        <w:spacing w:after="0" w:line="240" w:lineRule="auto"/>
        <w:jc w:val="both"/>
        <w:textAlignment w:val="baseline"/>
        <w:rPr>
          <w:rFonts w:cstheme="minorHAnsi"/>
        </w:rPr>
      </w:pPr>
      <w:r>
        <w:rPr>
          <w:rFonts w:cstheme="minorHAnsi"/>
        </w:rPr>
        <w:t>8.</w:t>
      </w:r>
      <w:r w:rsidRPr="000A3EA5">
        <w:rPr>
          <w:rFonts w:cstheme="minorHAnsi"/>
        </w:rPr>
        <w:t>Oferta dodatkowa, która jest mniej korzystna w którymkolwiek z kryteriów oceny ofert wskazanych w zaproszeniu do negocjacji niż oferta złożona w odpowiedzi na ogłoszenie o zamówieniu, podlega odrzuceniu.</w:t>
      </w:r>
    </w:p>
    <w:p w14:paraId="2366AAB9" w14:textId="55C5878E" w:rsidR="00BD385C" w:rsidRPr="001963E4" w:rsidRDefault="00961258" w:rsidP="006964BA">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POSTANOWIENIA KOŃCOWE</w:t>
      </w:r>
      <w:r w:rsidR="00BD385C" w:rsidRPr="001963E4">
        <w:rPr>
          <w:rFonts w:eastAsia="Times New Roman" w:cstheme="minorHAnsi"/>
          <w:b/>
          <w:bCs/>
          <w:lang w:val="x-none" w:eastAsia="x-none"/>
        </w:rPr>
        <w:t>.</w:t>
      </w:r>
    </w:p>
    <w:p w14:paraId="34B05293"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 xml:space="preserve">Niniejsza SWZ oraz wszystkie dokumenty do niej dołączone mogą być użyte jedynie </w:t>
      </w:r>
      <w:r w:rsidR="00BE444E" w:rsidRPr="001963E4">
        <w:rPr>
          <w:rFonts w:eastAsia="Trebuchet MS" w:cstheme="minorHAnsi"/>
          <w:lang w:eastAsia="pl-PL" w:bidi="pl-PL"/>
        </w:rPr>
        <w:t xml:space="preserve">                        </w:t>
      </w:r>
      <w:r w:rsidRPr="001963E4">
        <w:rPr>
          <w:rFonts w:eastAsia="Trebuchet MS" w:cstheme="minorHAnsi"/>
          <w:lang w:eastAsia="pl-PL" w:bidi="pl-PL"/>
        </w:rPr>
        <w:t>w celu sporządzenia oferty.</w:t>
      </w:r>
    </w:p>
    <w:p w14:paraId="6B5CA34C"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 xml:space="preserve">Wykonawca przedstawia ofertę zgodnie z wymaganiami określonymi w niniejszej SWZ. </w:t>
      </w:r>
    </w:p>
    <w:p w14:paraId="5BF188E7"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Zamawiający informuje, że nie przewiduje możliwości udzielenia Wykonawcy zaliczek na poczet wykonania zamówienia.</w:t>
      </w:r>
    </w:p>
    <w:p w14:paraId="5C1DEE24" w14:textId="77777777" w:rsidR="000652FA"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Wykonawca ponosi wszystkie koszty związane z przygotowaniem i złożeniem oferty</w:t>
      </w:r>
      <w:r w:rsidR="000652FA" w:rsidRPr="001963E4">
        <w:rPr>
          <w:rFonts w:eastAsia="Trebuchet MS" w:cstheme="minorHAnsi"/>
          <w:lang w:eastAsia="pl-PL" w:bidi="pl-PL"/>
        </w:rPr>
        <w:t>.</w:t>
      </w:r>
    </w:p>
    <w:p w14:paraId="0345CE52"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Zamawiający nie przewiduje zwrotu kosztów udziału Wykonawców w postępowaniu.</w:t>
      </w:r>
    </w:p>
    <w:p w14:paraId="2808E134"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rebuchet MS" w:cstheme="minorHAnsi"/>
          <w:lang w:eastAsia="pl-PL" w:bidi="pl-PL"/>
        </w:rPr>
        <w:t>Zamawiający nie przewiduje aukcji elektronicznej.</w:t>
      </w:r>
    </w:p>
    <w:p w14:paraId="77B45152"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Zamawiający nie przewiduje złożenia oferty w postaci katalogów elektronicznych oraz dołączenia katalogów elektronicznych.</w:t>
      </w:r>
    </w:p>
    <w:p w14:paraId="5BA0A7EE" w14:textId="77777777" w:rsidR="00BD385C"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 xml:space="preserve">W sprawach nieuregulowanych w SWZ mają zastosowanie przepisy ustawy </w:t>
      </w:r>
      <w:proofErr w:type="spellStart"/>
      <w:r w:rsidRPr="001963E4">
        <w:rPr>
          <w:rFonts w:eastAsia="Times New Roman" w:cstheme="minorHAnsi"/>
          <w:lang w:eastAsia="pl-PL"/>
        </w:rPr>
        <w:t>Pzp</w:t>
      </w:r>
      <w:proofErr w:type="spellEnd"/>
      <w:r w:rsidRPr="001963E4">
        <w:rPr>
          <w:rFonts w:eastAsia="Times New Roman" w:cstheme="minorHAnsi"/>
          <w:lang w:eastAsia="pl-PL"/>
        </w:rPr>
        <w:t xml:space="preserve"> oraz przepisy Kodeksu Cywilnego.</w:t>
      </w:r>
    </w:p>
    <w:p w14:paraId="3D573A17" w14:textId="4E5040FF" w:rsidR="0059268F" w:rsidRPr="001963E4" w:rsidRDefault="00BD385C" w:rsidP="00753581">
      <w:pPr>
        <w:widowControl w:val="0"/>
        <w:numPr>
          <w:ilvl w:val="0"/>
          <w:numId w:val="45"/>
        </w:numPr>
        <w:spacing w:after="0" w:line="240" w:lineRule="auto"/>
        <w:ind w:left="426" w:right="40" w:hanging="284"/>
        <w:jc w:val="both"/>
        <w:rPr>
          <w:rFonts w:eastAsia="Trebuchet MS" w:cstheme="minorHAnsi"/>
          <w:lang w:eastAsia="pl-PL" w:bidi="pl-PL"/>
        </w:rPr>
      </w:pPr>
      <w:r w:rsidRPr="001963E4">
        <w:rPr>
          <w:rFonts w:eastAsia="Times New Roman" w:cstheme="minorHAnsi"/>
          <w:lang w:eastAsia="pl-PL"/>
        </w:rPr>
        <w:t>Przywołane w SWZ Załączniki stanowią jej integralną część.</w:t>
      </w:r>
    </w:p>
    <w:p w14:paraId="565C5C05" w14:textId="77EA0412"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 xml:space="preserve">OBOWIĄZEK INFORMACYJNY WYNIKAJĄCY Z ART. 13 RODO W PRZYPADKU ZBIERANIA DANYCH OSOBOWYCH BEZPOŚREDNIO OD OSOBY FIZYCZNEJ, KTÓREJ DANE DOTYCZĄ, </w:t>
      </w:r>
      <w:r w:rsidRPr="00EA3C80">
        <w:rPr>
          <w:rFonts w:eastAsia="Times New Roman" w:cstheme="minorHAnsi"/>
          <w:b/>
          <w:bCs/>
          <w:lang w:val="x-none" w:eastAsia="x-none"/>
        </w:rPr>
        <w:br/>
      </w:r>
      <w:r w:rsidRPr="001963E4">
        <w:rPr>
          <w:rFonts w:eastAsia="Times New Roman" w:cstheme="minorHAnsi"/>
          <w:b/>
          <w:bCs/>
          <w:lang w:val="x-none" w:eastAsia="x-none"/>
        </w:rPr>
        <w:t>W CELU ZWIĄZANYM</w:t>
      </w:r>
      <w:r w:rsidRPr="00EA3C80">
        <w:rPr>
          <w:rFonts w:eastAsia="Times New Roman" w:cstheme="minorHAnsi"/>
          <w:b/>
          <w:bCs/>
          <w:lang w:val="x-none" w:eastAsia="x-none"/>
        </w:rPr>
        <w:t xml:space="preserve"> </w:t>
      </w:r>
      <w:r w:rsidRPr="001963E4">
        <w:rPr>
          <w:rFonts w:eastAsia="Times New Roman" w:cstheme="minorHAnsi"/>
          <w:b/>
          <w:bCs/>
          <w:lang w:val="x-none" w:eastAsia="x-none"/>
        </w:rPr>
        <w:t>Z POSTĘPOWANIEM O UDZIELENIE ZAMÓWIENIA PUBLICZNEGO</w:t>
      </w:r>
      <w:r w:rsidR="00BD385C" w:rsidRPr="001963E4">
        <w:rPr>
          <w:rFonts w:eastAsia="Times New Roman" w:cstheme="minorHAnsi"/>
          <w:b/>
          <w:bCs/>
          <w:lang w:val="x-none" w:eastAsia="x-none"/>
        </w:rPr>
        <w:t>.</w:t>
      </w:r>
    </w:p>
    <w:p w14:paraId="30431996" w14:textId="7A24D092" w:rsidR="00BD385C" w:rsidRPr="001963E4" w:rsidRDefault="00BD385C" w:rsidP="00753581">
      <w:pPr>
        <w:spacing w:after="0" w:line="240" w:lineRule="auto"/>
        <w:ind w:left="142"/>
        <w:jc w:val="both"/>
        <w:rPr>
          <w:rFonts w:eastAsia="Times New Roman" w:cstheme="minorHAnsi"/>
          <w:lang w:eastAsia="pl-PL"/>
        </w:rPr>
      </w:pPr>
      <w:r w:rsidRPr="001963E4">
        <w:rPr>
          <w:rFonts w:eastAsia="Times New Roman" w:cstheme="minorHAnsi"/>
          <w:lang w:eastAsia="pl-PL"/>
        </w:rPr>
        <w:t>W związku z faktem, że realizacja przedmiotu zamówienia związana jest z dostępem do danych osobowych na podstawie oraz w związku z realizacją niniejszego przedmiotu zamówienia, w celu wywiązania się z obowiązku udzielenia informacji o przetwarzaniu danych osobowych wynikającego z realizacji wymogów art. 13 ust. 1 i ust. 2 Rozporządzenia Parlamentu Europejskiego i Rady (UE) 2016/679 z dnia 27 kwietnia 2016r. w sprawie ochrony osób fizycznych w związku z przetwarzaniem danych osobowych i w sprawie swobodnego przepływu takich danych oraz uchylenia dyrektywy 95/46/WE (ogólne rozpo</w:t>
      </w:r>
      <w:r w:rsidR="000652FA" w:rsidRPr="001963E4">
        <w:rPr>
          <w:rFonts w:eastAsia="Times New Roman" w:cstheme="minorHAnsi"/>
          <w:lang w:eastAsia="pl-PL"/>
        </w:rPr>
        <w:t>rządzenie</w:t>
      </w:r>
      <w:r w:rsidR="001963E4" w:rsidRPr="001963E4">
        <w:rPr>
          <w:rFonts w:eastAsia="Times New Roman" w:cstheme="minorHAnsi"/>
          <w:lang w:eastAsia="pl-PL"/>
        </w:rPr>
        <w:t xml:space="preserve"> </w:t>
      </w:r>
      <w:r w:rsidRPr="001963E4">
        <w:rPr>
          <w:rFonts w:eastAsia="Times New Roman" w:cstheme="minorHAnsi"/>
          <w:lang w:eastAsia="pl-PL"/>
        </w:rPr>
        <w:t>o ochronie danych „RODO”), Administrator informuje:</w:t>
      </w:r>
    </w:p>
    <w:p w14:paraId="19396D4E" w14:textId="7A22DCAD"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Administratorem danych osobowych jest </w:t>
      </w:r>
      <w:r w:rsidR="00E82AC1" w:rsidRPr="001963E4">
        <w:rPr>
          <w:rFonts w:eastAsia="Times New Roman" w:cstheme="minorHAnsi"/>
          <w:lang w:eastAsia="pl-PL"/>
        </w:rPr>
        <w:t>Stowarzyszenie Dziedzictwo Piotrkowic.</w:t>
      </w:r>
    </w:p>
    <w:p w14:paraId="1AAAEDD2" w14:textId="2D6A2F9C"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Podstawą prawną przetwarzania danych osobowych przez Administratora do celów realizacji zadań związanych z wykonaniem przedmiotowego zamówienia je</w:t>
      </w:r>
      <w:r w:rsidR="00617F1E" w:rsidRPr="001963E4">
        <w:rPr>
          <w:rFonts w:eastAsia="Times New Roman" w:cstheme="minorHAnsi"/>
          <w:lang w:eastAsia="pl-PL"/>
        </w:rPr>
        <w:t xml:space="preserve">st ustawa </w:t>
      </w:r>
      <w:r w:rsidRPr="001963E4">
        <w:rPr>
          <w:rFonts w:eastAsia="Times New Roman" w:cstheme="minorHAnsi"/>
          <w:lang w:eastAsia="pl-PL"/>
        </w:rPr>
        <w:t>z dnia 23 kwietnia 1964r. Kodeks cywilny.</w:t>
      </w:r>
    </w:p>
    <w:p w14:paraId="2A724D02" w14:textId="702D4324"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Podanie danych osobowych w zakresie wynikającym z ww. podstawy prawnej jest niezbędne, aby Podmiot przetwarzający mógł uczestniczyć w</w:t>
      </w:r>
      <w:r w:rsidR="00617F1E" w:rsidRPr="001963E4">
        <w:rPr>
          <w:rFonts w:eastAsia="Times New Roman" w:cstheme="minorHAnsi"/>
          <w:lang w:eastAsia="pl-PL"/>
        </w:rPr>
        <w:t xml:space="preserve"> realizacji zadań związanych</w:t>
      </w:r>
      <w:r w:rsidR="00167351">
        <w:rPr>
          <w:rFonts w:eastAsia="Times New Roman" w:cstheme="minorHAnsi"/>
          <w:lang w:eastAsia="pl-PL"/>
        </w:rPr>
        <w:t xml:space="preserve"> </w:t>
      </w:r>
      <w:r w:rsidRPr="001963E4">
        <w:rPr>
          <w:rFonts w:eastAsia="Times New Roman" w:cstheme="minorHAnsi"/>
          <w:lang w:eastAsia="pl-PL"/>
        </w:rPr>
        <w:t xml:space="preserve">z zawarciem </w:t>
      </w:r>
      <w:r w:rsidR="00F73A6A">
        <w:rPr>
          <w:rFonts w:eastAsia="Times New Roman" w:cstheme="minorHAnsi"/>
          <w:lang w:eastAsia="pl-PL"/>
        </w:rPr>
        <w:br/>
      </w:r>
      <w:r w:rsidRPr="001963E4">
        <w:rPr>
          <w:rFonts w:eastAsia="Times New Roman" w:cstheme="minorHAnsi"/>
          <w:lang w:eastAsia="pl-PL"/>
        </w:rPr>
        <w:t>i zrealizowaniem przedmiotowego zamówienia.</w:t>
      </w:r>
    </w:p>
    <w:p w14:paraId="7E0116A5" w14:textId="1375B803"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Dane osobowe będą przetwarzane w celu właściwej realizacji zadań zwią</w:t>
      </w:r>
      <w:r w:rsidR="00617F1E" w:rsidRPr="001963E4">
        <w:rPr>
          <w:rFonts w:eastAsia="Times New Roman" w:cstheme="minorHAnsi"/>
          <w:lang w:eastAsia="pl-PL"/>
        </w:rPr>
        <w:t>zanych</w:t>
      </w:r>
      <w:r w:rsidR="001963E4" w:rsidRPr="001963E4">
        <w:rPr>
          <w:rFonts w:eastAsia="Times New Roman" w:cstheme="minorHAnsi"/>
          <w:lang w:eastAsia="pl-PL"/>
        </w:rPr>
        <w:t xml:space="preserve"> </w:t>
      </w:r>
      <w:r w:rsidRPr="001963E4">
        <w:rPr>
          <w:rFonts w:eastAsia="Times New Roman" w:cstheme="minorHAnsi"/>
          <w:lang w:eastAsia="pl-PL"/>
        </w:rPr>
        <w:t xml:space="preserve">z zawarciem </w:t>
      </w:r>
      <w:r w:rsidR="00F73A6A">
        <w:rPr>
          <w:rFonts w:eastAsia="Times New Roman" w:cstheme="minorHAnsi"/>
          <w:lang w:eastAsia="pl-PL"/>
        </w:rPr>
        <w:br/>
      </w:r>
      <w:r w:rsidRPr="001963E4">
        <w:rPr>
          <w:rFonts w:eastAsia="Times New Roman" w:cstheme="minorHAnsi"/>
          <w:lang w:eastAsia="pl-PL"/>
        </w:rPr>
        <w:t>i zrealizowaniem przedmiotowego zamówienia.</w:t>
      </w:r>
    </w:p>
    <w:p w14:paraId="0ACEBEBE" w14:textId="77777777"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Osobom, których dane dotyczą, przysługuje prawo do dostępu do swoich danych, ich sprostowania, kopii danych oraz ich usunięcia po okresie nie krótszym niż przewidują przepisy prawa.</w:t>
      </w:r>
    </w:p>
    <w:p w14:paraId="387829CF" w14:textId="77777777"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Dane osobowe będą przetwarzane nie dłużej niż do końca zakończenia realizacji zadań związanych z wykonaniem przedmiotowego zamówienia, z zastrzeżeniem</w:t>
      </w:r>
      <w:r w:rsidR="00617F1E" w:rsidRPr="001963E4">
        <w:rPr>
          <w:rFonts w:eastAsia="Times New Roman" w:cstheme="minorHAnsi"/>
          <w:lang w:eastAsia="pl-PL"/>
        </w:rPr>
        <w:t>,</w:t>
      </w:r>
      <w:r w:rsidRPr="001963E4">
        <w:rPr>
          <w:rFonts w:eastAsia="Times New Roman" w:cstheme="minorHAnsi"/>
          <w:lang w:eastAsia="pl-PL"/>
        </w:rPr>
        <w:t xml:space="preserve"> iż okres przechowywania danych osobowych może zostać każdorazowo przedłużony o okres przewidziany przez przepisy prawa.</w:t>
      </w:r>
    </w:p>
    <w:p w14:paraId="74E8B92C" w14:textId="26210F5A"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Dane osobowe zgromadzone w celu realizacji zadań związanych z wykonaniem przedmiotowego zamówienia będą przechowywane przez okres wymagany przepisami prawa wynikającymi </w:t>
      </w:r>
      <w:r w:rsidR="00F73A6A">
        <w:rPr>
          <w:rFonts w:eastAsia="Times New Roman" w:cstheme="minorHAnsi"/>
          <w:lang w:eastAsia="pl-PL"/>
        </w:rPr>
        <w:br/>
      </w:r>
      <w:r w:rsidRPr="001963E4">
        <w:rPr>
          <w:rFonts w:eastAsia="Times New Roman" w:cstheme="minorHAnsi"/>
          <w:lang w:eastAsia="pl-PL"/>
        </w:rPr>
        <w:lastRenderedPageBreak/>
        <w:t>z Jednolitego Rzeczowego Wykazu Akt.</w:t>
      </w:r>
    </w:p>
    <w:p w14:paraId="1F14B80F" w14:textId="5D56B561" w:rsidR="00BD385C" w:rsidRPr="001963E4"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W przypadku powzięcia informacji o niewłaściwym przetwarzaniu danych osobowych przez Administratora przysługuje osobom, których dane dotyczą</w:t>
      </w:r>
      <w:r w:rsidR="00617F1E" w:rsidRPr="001963E4">
        <w:rPr>
          <w:rFonts w:eastAsia="Times New Roman" w:cstheme="minorHAnsi"/>
          <w:lang w:eastAsia="pl-PL"/>
        </w:rPr>
        <w:t>,</w:t>
      </w:r>
      <w:r w:rsidRPr="001963E4">
        <w:rPr>
          <w:rFonts w:eastAsia="Times New Roman" w:cstheme="minorHAnsi"/>
          <w:lang w:eastAsia="pl-PL"/>
        </w:rPr>
        <w:t xml:space="preserve"> prawo wniesienia skargi do Prezesa Urzędu Ochrony Danych Osobowych oraz wniesienia sprzeciwu wobec ich przetwarzania </w:t>
      </w:r>
      <w:r w:rsidR="00F73A6A">
        <w:rPr>
          <w:rFonts w:eastAsia="Times New Roman" w:cstheme="minorHAnsi"/>
          <w:lang w:eastAsia="pl-PL"/>
        </w:rPr>
        <w:br/>
      </w:r>
      <w:r w:rsidRPr="001963E4">
        <w:rPr>
          <w:rFonts w:eastAsia="Times New Roman" w:cstheme="minorHAnsi"/>
          <w:lang w:eastAsia="pl-PL"/>
        </w:rPr>
        <w:t xml:space="preserve">do Administratora. </w:t>
      </w:r>
    </w:p>
    <w:p w14:paraId="78E5E0A7" w14:textId="6279213A" w:rsidR="0059268F" w:rsidRPr="00167351" w:rsidRDefault="00BD385C" w:rsidP="00753581">
      <w:pPr>
        <w:widowControl w:val="0"/>
        <w:numPr>
          <w:ilvl w:val="0"/>
          <w:numId w:val="50"/>
        </w:numPr>
        <w:spacing w:after="0" w:line="240" w:lineRule="auto"/>
        <w:ind w:left="426" w:right="40" w:hanging="284"/>
        <w:jc w:val="both"/>
        <w:rPr>
          <w:rFonts w:eastAsia="Times New Roman" w:cstheme="minorHAnsi"/>
          <w:lang w:eastAsia="pl-PL"/>
        </w:rPr>
      </w:pPr>
      <w:r w:rsidRPr="001963E4">
        <w:rPr>
          <w:rFonts w:eastAsia="Times New Roman" w:cstheme="minorHAnsi"/>
          <w:lang w:eastAsia="pl-PL"/>
        </w:rPr>
        <w:t xml:space="preserve">Odbiorcami danych osobowych mogą być instytucje uprawnione na podstawie przepisów prawa lub podmioty upoważnione na podstawie wyrażonej przez osoby, których dane dotyczą zgody. Dane osoby, której dotyczą, będą publikowane na stronie BIP Zamawiającego zgodnie </w:t>
      </w:r>
      <w:r w:rsidR="00F73A6A">
        <w:rPr>
          <w:rFonts w:eastAsia="Times New Roman" w:cstheme="minorHAnsi"/>
          <w:lang w:eastAsia="pl-PL"/>
        </w:rPr>
        <w:br/>
      </w:r>
      <w:r w:rsidRPr="001963E4">
        <w:rPr>
          <w:rFonts w:eastAsia="Times New Roman" w:cstheme="minorHAnsi"/>
          <w:lang w:eastAsia="pl-PL"/>
        </w:rPr>
        <w:t>z przepisami prawa.</w:t>
      </w:r>
    </w:p>
    <w:p w14:paraId="25E85244" w14:textId="19A01B42" w:rsidR="00BD385C" w:rsidRPr="001963E4" w:rsidRDefault="00961258" w:rsidP="00EA3C80">
      <w:pPr>
        <w:keepNext/>
        <w:numPr>
          <w:ilvl w:val="0"/>
          <w:numId w:val="1"/>
        </w:numPr>
        <w:shd w:val="clear" w:color="auto" w:fill="BFBFBF"/>
        <w:spacing w:before="240" w:after="120" w:line="240" w:lineRule="auto"/>
        <w:ind w:left="567" w:hanging="567"/>
        <w:jc w:val="both"/>
        <w:outlineLvl w:val="3"/>
        <w:rPr>
          <w:rFonts w:eastAsia="Times New Roman" w:cstheme="minorHAnsi"/>
          <w:b/>
          <w:bCs/>
          <w:lang w:val="x-none" w:eastAsia="x-none"/>
        </w:rPr>
      </w:pPr>
      <w:r w:rsidRPr="001963E4">
        <w:rPr>
          <w:rFonts w:eastAsia="Times New Roman" w:cstheme="minorHAnsi"/>
          <w:b/>
          <w:bCs/>
          <w:lang w:val="x-none" w:eastAsia="x-none"/>
        </w:rPr>
        <w:t xml:space="preserve">ZAŁĄCZNIKI STANOWIĄCE INTEGRALNĄ CZĘŚĆ SPECYFIKACJI </w:t>
      </w:r>
      <w:r w:rsidR="00BD385C" w:rsidRPr="001963E4">
        <w:rPr>
          <w:rFonts w:eastAsia="Times New Roman" w:cstheme="minorHAnsi"/>
          <w:b/>
          <w:bCs/>
          <w:lang w:val="x-none" w:eastAsia="x-none"/>
        </w:rPr>
        <w:t>(SWZ).</w:t>
      </w:r>
    </w:p>
    <w:p w14:paraId="5CA8CE3F" w14:textId="5602FAA2" w:rsidR="00BD385C" w:rsidRPr="001963E4" w:rsidRDefault="00BD385C" w:rsidP="00753581">
      <w:pPr>
        <w:spacing w:after="0" w:line="240" w:lineRule="auto"/>
        <w:jc w:val="both"/>
        <w:rPr>
          <w:rFonts w:eastAsia="Calibri" w:cstheme="minorHAnsi"/>
          <w:lang w:eastAsia="pl-PL"/>
        </w:rPr>
      </w:pPr>
      <w:bookmarkStart w:id="19" w:name="_Hlk124850603"/>
      <w:r w:rsidRPr="001963E4">
        <w:rPr>
          <w:rFonts w:eastAsia="Calibri" w:cstheme="minorHAnsi"/>
          <w:lang w:eastAsia="pl-PL"/>
        </w:rPr>
        <w:t xml:space="preserve">Załącznik nr 1 – </w:t>
      </w:r>
      <w:r w:rsidR="00E4522A">
        <w:rPr>
          <w:rFonts w:eastAsia="Calibri" w:cstheme="minorHAnsi"/>
          <w:lang w:eastAsia="pl-PL"/>
        </w:rPr>
        <w:t xml:space="preserve"> </w:t>
      </w:r>
      <w:r w:rsidR="009E0BF0" w:rsidRPr="001963E4">
        <w:rPr>
          <w:rFonts w:eastAsia="Calibri" w:cstheme="minorHAnsi"/>
          <w:lang w:eastAsia="pl-PL"/>
        </w:rPr>
        <w:t>Opis Przedmiotu Zamówienia,</w:t>
      </w:r>
      <w:r w:rsidRPr="001963E4">
        <w:rPr>
          <w:rFonts w:eastAsia="Calibri" w:cstheme="minorHAnsi"/>
          <w:lang w:eastAsia="pl-PL"/>
        </w:rPr>
        <w:t xml:space="preserve"> </w:t>
      </w:r>
    </w:p>
    <w:p w14:paraId="1E96515F" w14:textId="4B55EEA5" w:rsidR="009E0BF0" w:rsidRPr="001963E4" w:rsidRDefault="009E0BF0"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2 – </w:t>
      </w:r>
      <w:r w:rsidR="00E4522A">
        <w:rPr>
          <w:rFonts w:eastAsia="Calibri" w:cstheme="minorHAnsi"/>
          <w:lang w:eastAsia="pl-PL"/>
        </w:rPr>
        <w:t xml:space="preserve"> </w:t>
      </w:r>
      <w:r w:rsidR="0018345A" w:rsidRPr="001963E4">
        <w:rPr>
          <w:rFonts w:eastAsia="Calibri" w:cstheme="minorHAnsi"/>
          <w:lang w:eastAsia="pl-PL"/>
        </w:rPr>
        <w:t>Dokumentacja projektowa</w:t>
      </w:r>
      <w:r w:rsidR="001E13A9" w:rsidRPr="001963E4">
        <w:rPr>
          <w:rFonts w:eastAsia="Calibri" w:cstheme="minorHAnsi"/>
          <w:lang w:eastAsia="pl-PL"/>
        </w:rPr>
        <w:t>,</w:t>
      </w:r>
      <w:r w:rsidRPr="001963E4">
        <w:rPr>
          <w:rFonts w:eastAsia="Calibri" w:cstheme="minorHAnsi"/>
          <w:lang w:eastAsia="pl-PL"/>
        </w:rPr>
        <w:t xml:space="preserve"> </w:t>
      </w:r>
    </w:p>
    <w:p w14:paraId="52FD3508" w14:textId="3AB108F5"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3</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Formularz oferty</w:t>
      </w:r>
      <w:r w:rsidR="009E0BF0" w:rsidRPr="001963E4">
        <w:rPr>
          <w:rFonts w:eastAsia="Calibri" w:cstheme="minorHAnsi"/>
          <w:lang w:eastAsia="pl-PL"/>
        </w:rPr>
        <w:t>,</w:t>
      </w:r>
    </w:p>
    <w:p w14:paraId="56E84E32" w14:textId="34B170C0"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4</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w:t>
      </w:r>
      <w:r w:rsidR="009E0BF0" w:rsidRPr="001963E4">
        <w:rPr>
          <w:rFonts w:eastAsia="Calibri" w:cstheme="minorHAnsi"/>
          <w:lang w:eastAsia="pl-PL"/>
        </w:rPr>
        <w:t>W</w:t>
      </w:r>
      <w:r w:rsidRPr="001963E4">
        <w:rPr>
          <w:rFonts w:eastAsia="Calibri" w:cstheme="minorHAnsi"/>
          <w:lang w:eastAsia="pl-PL"/>
        </w:rPr>
        <w:t>ykonawcy o spełnieniu warunków udziału w postępowaniu</w:t>
      </w:r>
      <w:r w:rsidR="009E0BF0" w:rsidRPr="001963E4">
        <w:rPr>
          <w:rFonts w:eastAsia="Calibri" w:cstheme="minorHAnsi"/>
          <w:lang w:eastAsia="pl-PL"/>
        </w:rPr>
        <w:t>,</w:t>
      </w:r>
    </w:p>
    <w:p w14:paraId="290CA949" w14:textId="163F561C"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4</w:t>
      </w:r>
      <w:r w:rsidRPr="001963E4">
        <w:rPr>
          <w:rFonts w:eastAsia="Calibri" w:cstheme="minorHAnsi"/>
          <w:lang w:eastAsia="pl-PL"/>
        </w:rPr>
        <w:t xml:space="preserve">a – </w:t>
      </w:r>
      <w:r w:rsidR="00E4522A">
        <w:rPr>
          <w:rFonts w:eastAsia="Calibri" w:cstheme="minorHAnsi"/>
          <w:lang w:eastAsia="pl-PL"/>
        </w:rPr>
        <w:t xml:space="preserve"> </w:t>
      </w:r>
      <w:r w:rsidRPr="001963E4">
        <w:rPr>
          <w:rFonts w:eastAsia="Calibri" w:cstheme="minorHAnsi"/>
          <w:lang w:eastAsia="pl-PL"/>
        </w:rPr>
        <w:t>Oświadczenie dot. spełniania warunków udziału w post</w:t>
      </w:r>
      <w:r w:rsidR="00936644" w:rsidRPr="001963E4">
        <w:rPr>
          <w:rFonts w:eastAsia="Calibri" w:cstheme="minorHAnsi"/>
          <w:lang w:eastAsia="pl-PL"/>
        </w:rPr>
        <w:t xml:space="preserve">ępowaniu </w:t>
      </w:r>
      <w:r w:rsidR="009E0BF0" w:rsidRPr="001963E4">
        <w:rPr>
          <w:rFonts w:eastAsia="Calibri" w:cstheme="minorHAnsi"/>
          <w:lang w:eastAsia="pl-PL"/>
        </w:rPr>
        <w:t>P</w:t>
      </w:r>
      <w:r w:rsidR="00936644" w:rsidRPr="001963E4">
        <w:rPr>
          <w:rFonts w:eastAsia="Calibri" w:cstheme="minorHAnsi"/>
          <w:lang w:eastAsia="pl-PL"/>
        </w:rPr>
        <w:t xml:space="preserve">odmiotu </w:t>
      </w:r>
      <w:r w:rsidRPr="001963E4">
        <w:rPr>
          <w:rFonts w:eastAsia="Calibri" w:cstheme="minorHAnsi"/>
          <w:lang w:eastAsia="pl-PL"/>
        </w:rPr>
        <w:t>udostępniającego zasoby</w:t>
      </w:r>
    </w:p>
    <w:p w14:paraId="65C7162E" w14:textId="16D73A47"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5</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w:t>
      </w:r>
      <w:r w:rsidR="009E0BF0" w:rsidRPr="001963E4">
        <w:rPr>
          <w:rFonts w:eastAsia="Calibri" w:cstheme="minorHAnsi"/>
          <w:lang w:eastAsia="pl-PL"/>
        </w:rPr>
        <w:t>W</w:t>
      </w:r>
      <w:r w:rsidRPr="001963E4">
        <w:rPr>
          <w:rFonts w:eastAsia="Calibri" w:cstheme="minorHAnsi"/>
          <w:lang w:eastAsia="pl-PL"/>
        </w:rPr>
        <w:t>ykonawcy o braku podstaw do wykluczenia z postępowania</w:t>
      </w:r>
      <w:r w:rsidR="009E0BF0" w:rsidRPr="001963E4">
        <w:rPr>
          <w:rFonts w:eastAsia="Calibri" w:cstheme="minorHAnsi"/>
          <w:lang w:eastAsia="pl-PL"/>
        </w:rPr>
        <w:t>,</w:t>
      </w:r>
    </w:p>
    <w:p w14:paraId="21AAD98D" w14:textId="59E381EB"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5</w:t>
      </w:r>
      <w:r w:rsidRPr="001963E4">
        <w:rPr>
          <w:rFonts w:eastAsia="Calibri" w:cstheme="minorHAnsi"/>
          <w:lang w:eastAsia="pl-PL"/>
        </w:rPr>
        <w:t>a</w:t>
      </w:r>
      <w:r w:rsidR="009E0BF0"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 xml:space="preserve">Oświadczenie dot. braku podstaw </w:t>
      </w:r>
      <w:r w:rsidR="00936644" w:rsidRPr="001963E4">
        <w:rPr>
          <w:rFonts w:eastAsia="Calibri" w:cstheme="minorHAnsi"/>
          <w:lang w:eastAsia="pl-PL"/>
        </w:rPr>
        <w:t xml:space="preserve">do wykluczenia </w:t>
      </w:r>
      <w:r w:rsidR="009E0BF0" w:rsidRPr="001963E4">
        <w:rPr>
          <w:rFonts w:eastAsia="Calibri" w:cstheme="minorHAnsi"/>
          <w:lang w:eastAsia="pl-PL"/>
        </w:rPr>
        <w:t>P</w:t>
      </w:r>
      <w:r w:rsidR="00936644" w:rsidRPr="001963E4">
        <w:rPr>
          <w:rFonts w:eastAsia="Calibri" w:cstheme="minorHAnsi"/>
          <w:lang w:eastAsia="pl-PL"/>
        </w:rPr>
        <w:t>odmiotu</w:t>
      </w:r>
      <w:r w:rsidR="009E0BF0" w:rsidRPr="001963E4">
        <w:rPr>
          <w:rFonts w:eastAsia="Calibri" w:cstheme="minorHAnsi"/>
          <w:lang w:eastAsia="pl-PL"/>
        </w:rPr>
        <w:t xml:space="preserve"> </w:t>
      </w:r>
      <w:r w:rsidRPr="001963E4">
        <w:rPr>
          <w:rFonts w:eastAsia="Calibri" w:cstheme="minorHAnsi"/>
          <w:lang w:eastAsia="pl-PL"/>
        </w:rPr>
        <w:t>udostępniającego zasoby</w:t>
      </w:r>
      <w:r w:rsidR="009E0BF0" w:rsidRPr="001963E4">
        <w:rPr>
          <w:rFonts w:eastAsia="Calibri" w:cstheme="minorHAnsi"/>
          <w:lang w:eastAsia="pl-PL"/>
        </w:rPr>
        <w:t>,</w:t>
      </w:r>
    </w:p>
    <w:p w14:paraId="3268ACD9" w14:textId="07FC0332"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9E0BF0" w:rsidRPr="001963E4">
        <w:rPr>
          <w:rFonts w:eastAsia="Calibri" w:cstheme="minorHAnsi"/>
          <w:lang w:eastAsia="pl-PL"/>
        </w:rPr>
        <w:t>6</w:t>
      </w:r>
      <w:r w:rsidRPr="001963E4">
        <w:rPr>
          <w:rFonts w:eastAsia="Calibri" w:cstheme="minorHAnsi"/>
          <w:lang w:eastAsia="pl-PL"/>
        </w:rPr>
        <w:t xml:space="preserve"> – </w:t>
      </w:r>
      <w:r w:rsidR="00E4522A">
        <w:rPr>
          <w:rFonts w:eastAsia="Calibri" w:cstheme="minorHAnsi"/>
          <w:lang w:eastAsia="pl-PL"/>
        </w:rPr>
        <w:t xml:space="preserve"> </w:t>
      </w:r>
      <w:r w:rsidRPr="001963E4">
        <w:rPr>
          <w:rFonts w:eastAsia="Calibri" w:cstheme="minorHAnsi"/>
          <w:lang w:eastAsia="pl-PL"/>
        </w:rPr>
        <w:t>Wykaz osób</w:t>
      </w:r>
      <w:r w:rsidR="009E0BF0" w:rsidRPr="001963E4">
        <w:rPr>
          <w:rFonts w:eastAsia="Calibri" w:cstheme="minorHAnsi"/>
          <w:lang w:eastAsia="pl-PL"/>
        </w:rPr>
        <w:t>,</w:t>
      </w:r>
    </w:p>
    <w:p w14:paraId="74BBC444" w14:textId="6A133B13" w:rsidR="00BD385C" w:rsidRPr="001963E4" w:rsidRDefault="00BD385C" w:rsidP="00753581">
      <w:pPr>
        <w:spacing w:after="0" w:line="240" w:lineRule="auto"/>
        <w:ind w:left="1560" w:hanging="1560"/>
        <w:jc w:val="both"/>
        <w:rPr>
          <w:rFonts w:eastAsia="Calibri" w:cstheme="minorHAnsi"/>
          <w:lang w:eastAsia="pl-PL"/>
        </w:rPr>
      </w:pPr>
      <w:r w:rsidRPr="001963E4">
        <w:rPr>
          <w:rFonts w:eastAsia="Calibri" w:cstheme="minorHAnsi"/>
          <w:lang w:eastAsia="pl-PL"/>
        </w:rPr>
        <w:t xml:space="preserve">Załącznik nr </w:t>
      </w:r>
      <w:r w:rsidR="00F76462" w:rsidRPr="001963E4">
        <w:rPr>
          <w:rFonts w:eastAsia="Calibri" w:cstheme="minorHAnsi"/>
          <w:lang w:eastAsia="pl-PL"/>
        </w:rPr>
        <w:t>7</w:t>
      </w:r>
      <w:r w:rsidRPr="001963E4">
        <w:rPr>
          <w:rFonts w:eastAsia="Calibri" w:cstheme="minorHAnsi"/>
          <w:lang w:eastAsia="pl-PL"/>
        </w:rPr>
        <w:t xml:space="preserve"> – </w:t>
      </w:r>
      <w:r w:rsidR="00E4522A">
        <w:rPr>
          <w:rFonts w:eastAsia="Calibri" w:cstheme="minorHAnsi"/>
          <w:lang w:eastAsia="pl-PL"/>
        </w:rPr>
        <w:t xml:space="preserve"> </w:t>
      </w:r>
      <w:r w:rsidR="00912D1F" w:rsidRPr="001963E4">
        <w:rPr>
          <w:rFonts w:eastAsia="Times New Roman" w:cstheme="minorHAnsi"/>
          <w:lang w:eastAsia="pl-PL"/>
        </w:rPr>
        <w:t>Wykaz robót</w:t>
      </w:r>
      <w:r w:rsidR="009E0BF0" w:rsidRPr="001963E4">
        <w:rPr>
          <w:rFonts w:eastAsia="Times New Roman" w:cstheme="minorHAnsi"/>
          <w:lang w:eastAsia="pl-PL"/>
        </w:rPr>
        <w:t>,</w:t>
      </w:r>
    </w:p>
    <w:p w14:paraId="626550D3" w14:textId="7ECE44A8" w:rsidR="00BD385C" w:rsidRPr="001963E4" w:rsidRDefault="007D4E90"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 xml:space="preserve">Załącznik nr </w:t>
      </w:r>
      <w:r w:rsidR="008A0B10" w:rsidRPr="001963E4">
        <w:rPr>
          <w:rFonts w:eastAsia="Times New Roman" w:cstheme="minorHAnsi"/>
          <w:lang w:eastAsia="pl-PL"/>
        </w:rPr>
        <w:t>8</w:t>
      </w:r>
      <w:r w:rsidRPr="001963E4">
        <w:rPr>
          <w:rFonts w:eastAsia="Times New Roman" w:cstheme="minorHAnsi"/>
          <w:lang w:eastAsia="pl-PL"/>
        </w:rPr>
        <w:t xml:space="preserve"> – </w:t>
      </w:r>
      <w:r w:rsidR="00E4522A">
        <w:rPr>
          <w:rFonts w:eastAsia="Times New Roman" w:cstheme="minorHAnsi"/>
          <w:lang w:eastAsia="pl-PL"/>
        </w:rPr>
        <w:t xml:space="preserve"> </w:t>
      </w:r>
      <w:r w:rsidR="009E0BF0" w:rsidRPr="001963E4">
        <w:rPr>
          <w:rFonts w:eastAsia="Times New Roman" w:cstheme="minorHAnsi"/>
          <w:lang w:eastAsia="pl-PL"/>
        </w:rPr>
        <w:t>W</w:t>
      </w:r>
      <w:r w:rsidR="00BD385C" w:rsidRPr="001963E4">
        <w:rPr>
          <w:rFonts w:eastAsia="Times New Roman" w:cstheme="minorHAnsi"/>
          <w:lang w:eastAsia="pl-PL"/>
        </w:rPr>
        <w:t xml:space="preserve">zór </w:t>
      </w:r>
      <w:r w:rsidR="009E0BF0" w:rsidRPr="001963E4">
        <w:rPr>
          <w:rFonts w:eastAsia="Times New Roman" w:cstheme="minorHAnsi"/>
          <w:lang w:eastAsia="pl-PL"/>
        </w:rPr>
        <w:t>u</w:t>
      </w:r>
      <w:r w:rsidR="00BD385C" w:rsidRPr="001963E4">
        <w:rPr>
          <w:rFonts w:eastAsia="Times New Roman" w:cstheme="minorHAnsi"/>
          <w:lang w:eastAsia="pl-PL"/>
        </w:rPr>
        <w:t>mowy</w:t>
      </w:r>
      <w:r w:rsidR="009E0BF0" w:rsidRPr="001963E4">
        <w:rPr>
          <w:rFonts w:eastAsia="Times New Roman" w:cstheme="minorHAnsi"/>
          <w:lang w:eastAsia="pl-PL"/>
        </w:rPr>
        <w:t>,</w:t>
      </w:r>
    </w:p>
    <w:p w14:paraId="63DA8CAF" w14:textId="4A2CCB6E" w:rsidR="00BD385C" w:rsidRPr="001963E4" w:rsidRDefault="00BD385C"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 xml:space="preserve">Załącznik nr </w:t>
      </w:r>
      <w:r w:rsidR="008A0B10" w:rsidRPr="001963E4">
        <w:rPr>
          <w:rFonts w:eastAsia="Times New Roman" w:cstheme="minorHAnsi"/>
          <w:lang w:eastAsia="pl-PL"/>
        </w:rPr>
        <w:t>9</w:t>
      </w:r>
      <w:r w:rsidRPr="001963E4">
        <w:rPr>
          <w:rFonts w:eastAsia="Times New Roman" w:cstheme="minorHAnsi"/>
          <w:lang w:eastAsia="pl-PL"/>
        </w:rPr>
        <w:t xml:space="preserve"> – </w:t>
      </w:r>
      <w:r w:rsidR="00E4522A">
        <w:rPr>
          <w:rFonts w:eastAsia="Times New Roman" w:cstheme="minorHAnsi"/>
          <w:lang w:eastAsia="pl-PL"/>
        </w:rPr>
        <w:t xml:space="preserve"> </w:t>
      </w:r>
      <w:r w:rsidRPr="001963E4">
        <w:rPr>
          <w:rFonts w:eastAsia="Times New Roman" w:cstheme="minorHAnsi"/>
          <w:lang w:eastAsia="pl-PL"/>
        </w:rPr>
        <w:t>Oświadczenie o braku przynależności do tej samej grupy kapitałowej</w:t>
      </w:r>
      <w:r w:rsidR="009E0BF0" w:rsidRPr="001963E4">
        <w:rPr>
          <w:rFonts w:eastAsia="Times New Roman" w:cstheme="minorHAnsi"/>
          <w:lang w:eastAsia="pl-PL"/>
        </w:rPr>
        <w:t>,</w:t>
      </w:r>
    </w:p>
    <w:p w14:paraId="52541434" w14:textId="3385121B" w:rsidR="00BD385C" w:rsidRPr="001963E4" w:rsidRDefault="00BD385C" w:rsidP="00753581">
      <w:pPr>
        <w:spacing w:after="0" w:line="240" w:lineRule="auto"/>
        <w:ind w:left="1985" w:hanging="1985"/>
        <w:jc w:val="both"/>
        <w:rPr>
          <w:rFonts w:eastAsia="Times New Roman" w:cstheme="minorHAnsi"/>
          <w:lang w:eastAsia="pl-PL"/>
        </w:rPr>
      </w:pPr>
      <w:r w:rsidRPr="001963E4">
        <w:rPr>
          <w:rFonts w:eastAsia="Times New Roman" w:cstheme="minorHAnsi"/>
          <w:lang w:eastAsia="pl-PL"/>
        </w:rPr>
        <w:t>Z</w:t>
      </w:r>
      <w:r w:rsidR="008D59DE">
        <w:rPr>
          <w:rFonts w:eastAsia="Times New Roman" w:cstheme="minorHAnsi"/>
          <w:lang w:eastAsia="pl-PL"/>
        </w:rPr>
        <w:t>a</w:t>
      </w:r>
      <w:r w:rsidRPr="001963E4">
        <w:rPr>
          <w:rFonts w:eastAsia="Times New Roman" w:cstheme="minorHAnsi"/>
          <w:lang w:eastAsia="pl-PL"/>
        </w:rPr>
        <w:t>łącznik</w:t>
      </w:r>
      <w:r w:rsidR="009E0BF0" w:rsidRPr="001963E4">
        <w:rPr>
          <w:rFonts w:eastAsia="Times New Roman" w:cstheme="minorHAnsi"/>
          <w:lang w:eastAsia="pl-PL"/>
        </w:rPr>
        <w:t xml:space="preserve"> </w:t>
      </w:r>
      <w:r w:rsidRPr="001963E4">
        <w:rPr>
          <w:rFonts w:eastAsia="Times New Roman" w:cstheme="minorHAnsi"/>
          <w:lang w:eastAsia="pl-PL"/>
        </w:rPr>
        <w:t>nr</w:t>
      </w:r>
      <w:r w:rsidR="009E0BF0" w:rsidRPr="001963E4">
        <w:rPr>
          <w:rFonts w:eastAsia="Times New Roman" w:cstheme="minorHAnsi"/>
          <w:lang w:eastAsia="pl-PL"/>
        </w:rPr>
        <w:t xml:space="preserve"> 1</w:t>
      </w:r>
      <w:r w:rsidR="008A0B10" w:rsidRPr="001963E4">
        <w:rPr>
          <w:rFonts w:eastAsia="Times New Roman" w:cstheme="minorHAnsi"/>
          <w:lang w:eastAsia="pl-PL"/>
        </w:rPr>
        <w:t>0</w:t>
      </w:r>
      <w:r w:rsidRPr="001963E4">
        <w:rPr>
          <w:rFonts w:eastAsia="Times New Roman" w:cstheme="minorHAnsi"/>
          <w:lang w:eastAsia="pl-PL"/>
        </w:rPr>
        <w:t xml:space="preserve"> </w:t>
      </w:r>
      <w:r w:rsidRPr="001963E4">
        <w:rPr>
          <w:rFonts w:eastAsia="Times New Roman" w:cstheme="minorHAnsi"/>
          <w:lang w:eastAsia="pl-PL"/>
        </w:rPr>
        <w:softHyphen/>
        <w:t xml:space="preserve">– </w:t>
      </w:r>
      <w:r w:rsidR="00E4522A">
        <w:rPr>
          <w:rFonts w:eastAsia="Times New Roman" w:cstheme="minorHAnsi"/>
          <w:lang w:eastAsia="pl-PL"/>
        </w:rPr>
        <w:t xml:space="preserve"> </w:t>
      </w:r>
      <w:r w:rsidR="00912D1F" w:rsidRPr="001963E4">
        <w:rPr>
          <w:rFonts w:eastAsia="Calibri" w:cstheme="minorHAnsi"/>
          <w:lang w:eastAsia="pl-PL"/>
        </w:rPr>
        <w:t xml:space="preserve">Oświadczenie </w:t>
      </w:r>
      <w:r w:rsidR="009E0BF0" w:rsidRPr="001963E4">
        <w:rPr>
          <w:rFonts w:eastAsia="Calibri" w:cstheme="minorHAnsi"/>
          <w:lang w:eastAsia="pl-PL"/>
        </w:rPr>
        <w:t>W</w:t>
      </w:r>
      <w:r w:rsidR="00912D1F" w:rsidRPr="001963E4">
        <w:rPr>
          <w:rFonts w:eastAsia="Calibri" w:cstheme="minorHAnsi"/>
          <w:lang w:eastAsia="pl-PL"/>
        </w:rPr>
        <w:t>ykonawców wspólnie ubiegających się o udzielenie zamówienia</w:t>
      </w:r>
      <w:r w:rsidR="009E0BF0" w:rsidRPr="001963E4">
        <w:rPr>
          <w:rFonts w:eastAsia="Calibri" w:cstheme="minorHAnsi"/>
          <w:lang w:eastAsia="pl-PL"/>
        </w:rPr>
        <w:t>,</w:t>
      </w:r>
    </w:p>
    <w:p w14:paraId="7E97E7AD" w14:textId="131452CE" w:rsidR="00BD385C" w:rsidRPr="001963E4" w:rsidRDefault="00BD385C"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1</w:t>
      </w:r>
      <w:r w:rsidRPr="001963E4">
        <w:rPr>
          <w:rFonts w:eastAsia="Times New Roman" w:cstheme="minorHAnsi"/>
          <w:lang w:eastAsia="pl-PL"/>
        </w:rPr>
        <w:t xml:space="preserve"> – </w:t>
      </w:r>
      <w:r w:rsidR="00E4522A">
        <w:rPr>
          <w:rFonts w:eastAsia="Times New Roman" w:cstheme="minorHAnsi"/>
          <w:lang w:eastAsia="pl-PL"/>
        </w:rPr>
        <w:t xml:space="preserve"> </w:t>
      </w:r>
      <w:r w:rsidRPr="001963E4">
        <w:rPr>
          <w:rFonts w:eastAsia="Times New Roman" w:cstheme="minorHAnsi"/>
          <w:lang w:eastAsia="pl-PL"/>
        </w:rPr>
        <w:t>Zobowiązanie innego podmiotu do udostępnienia niezbędnych zasobów</w:t>
      </w:r>
      <w:r w:rsidR="00936644" w:rsidRPr="001963E4">
        <w:rPr>
          <w:rFonts w:eastAsia="Times New Roman" w:cstheme="minorHAnsi"/>
          <w:lang w:eastAsia="pl-PL"/>
        </w:rPr>
        <w:t xml:space="preserve"> </w:t>
      </w:r>
      <w:r w:rsidR="009E0BF0" w:rsidRPr="001963E4">
        <w:rPr>
          <w:rFonts w:eastAsia="Times New Roman" w:cstheme="minorHAnsi"/>
          <w:lang w:eastAsia="pl-PL"/>
        </w:rPr>
        <w:t>W</w:t>
      </w:r>
      <w:r w:rsidRPr="001963E4">
        <w:rPr>
          <w:rFonts w:eastAsia="Times New Roman" w:cstheme="minorHAnsi"/>
          <w:lang w:eastAsia="pl-PL"/>
        </w:rPr>
        <w:t>ykonawcy</w:t>
      </w:r>
      <w:r w:rsidR="009E0BF0" w:rsidRPr="001963E4">
        <w:rPr>
          <w:rFonts w:eastAsia="Times New Roman" w:cstheme="minorHAnsi"/>
          <w:lang w:eastAsia="pl-PL"/>
        </w:rPr>
        <w:t>,</w:t>
      </w:r>
    </w:p>
    <w:p w14:paraId="1286249F" w14:textId="6520D261" w:rsidR="009E0BF0" w:rsidRPr="001963E4" w:rsidRDefault="009E0BF0"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2</w:t>
      </w:r>
      <w:r w:rsidRPr="001963E4">
        <w:rPr>
          <w:rFonts w:eastAsia="Times New Roman" w:cstheme="minorHAnsi"/>
          <w:lang w:eastAsia="pl-PL"/>
        </w:rPr>
        <w:t xml:space="preserve"> ‒  Oświadczenie o aktualności informacji,</w:t>
      </w:r>
    </w:p>
    <w:p w14:paraId="249FE16B" w14:textId="0DB956C5" w:rsidR="00912D1F" w:rsidRPr="001963E4" w:rsidRDefault="00912D1F" w:rsidP="00753581">
      <w:pPr>
        <w:spacing w:after="0" w:line="240" w:lineRule="auto"/>
        <w:ind w:left="1560" w:hanging="1560"/>
        <w:jc w:val="both"/>
        <w:rPr>
          <w:rFonts w:eastAsia="Times New Roman" w:cstheme="minorHAnsi"/>
          <w:lang w:eastAsia="pl-PL"/>
        </w:rPr>
      </w:pPr>
      <w:r w:rsidRPr="001963E4">
        <w:rPr>
          <w:rFonts w:eastAsia="Times New Roman" w:cstheme="minorHAnsi"/>
          <w:lang w:eastAsia="pl-PL"/>
        </w:rPr>
        <w:t>Załącznik nr 1</w:t>
      </w:r>
      <w:r w:rsidR="008A0B10" w:rsidRPr="001963E4">
        <w:rPr>
          <w:rFonts w:eastAsia="Times New Roman" w:cstheme="minorHAnsi"/>
          <w:lang w:eastAsia="pl-PL"/>
        </w:rPr>
        <w:t>3</w:t>
      </w:r>
      <w:r w:rsidRPr="001963E4">
        <w:rPr>
          <w:rFonts w:eastAsia="Times New Roman" w:cstheme="minorHAnsi"/>
          <w:lang w:eastAsia="pl-PL"/>
        </w:rPr>
        <w:t xml:space="preserve"> –</w:t>
      </w:r>
      <w:r w:rsidR="00F26D35" w:rsidRPr="001963E4">
        <w:rPr>
          <w:rFonts w:eastAsia="Times New Roman" w:cstheme="minorHAnsi"/>
          <w:lang w:eastAsia="pl-PL"/>
        </w:rPr>
        <w:t xml:space="preserve"> </w:t>
      </w:r>
      <w:r w:rsidR="00E4522A">
        <w:rPr>
          <w:rFonts w:eastAsia="Times New Roman" w:cstheme="minorHAnsi"/>
          <w:lang w:eastAsia="pl-PL"/>
        </w:rPr>
        <w:t xml:space="preserve"> </w:t>
      </w:r>
      <w:r w:rsidR="009E0BF0" w:rsidRPr="001963E4">
        <w:rPr>
          <w:rFonts w:eastAsia="Times New Roman" w:cstheme="minorHAnsi"/>
          <w:lang w:eastAsia="pl-PL"/>
        </w:rPr>
        <w:t>D</w:t>
      </w:r>
      <w:r w:rsidRPr="001963E4">
        <w:rPr>
          <w:rFonts w:eastAsia="Times New Roman" w:cstheme="minorHAnsi"/>
          <w:lang w:eastAsia="pl-PL"/>
        </w:rPr>
        <w:t>oświadczenie Kierownika budowy</w:t>
      </w:r>
      <w:r w:rsidR="009E0BF0" w:rsidRPr="001963E4">
        <w:rPr>
          <w:rFonts w:eastAsia="Times New Roman" w:cstheme="minorHAnsi"/>
          <w:lang w:eastAsia="pl-PL"/>
        </w:rPr>
        <w:t>.</w:t>
      </w:r>
    </w:p>
    <w:bookmarkEnd w:id="19"/>
    <w:p w14:paraId="0DF12CC8" w14:textId="77777777" w:rsidR="00BD385C" w:rsidRPr="001963E4" w:rsidRDefault="00BD385C" w:rsidP="00FE3B4B">
      <w:pPr>
        <w:suppressAutoHyphens/>
        <w:spacing w:before="720" w:after="0" w:line="240" w:lineRule="auto"/>
        <w:jc w:val="right"/>
        <w:rPr>
          <w:rFonts w:eastAsia="Times New Roman" w:cstheme="minorHAnsi"/>
          <w:b/>
          <w:lang w:eastAsia="pl-PL"/>
        </w:rPr>
      </w:pPr>
      <w:r w:rsidRPr="001963E4">
        <w:rPr>
          <w:rFonts w:eastAsia="Times New Roman" w:cstheme="minorHAnsi"/>
          <w:b/>
          <w:lang w:eastAsia="pl-PL"/>
        </w:rPr>
        <w:t>Zatwierdza: .................................................................</w:t>
      </w:r>
    </w:p>
    <w:p w14:paraId="2392EAC9" w14:textId="7F6E1ED9" w:rsidR="00307E07" w:rsidRPr="006C5992" w:rsidRDefault="00BD385C" w:rsidP="00FE3B4B">
      <w:pPr>
        <w:suppressAutoHyphens/>
        <w:spacing w:after="0" w:line="240" w:lineRule="auto"/>
        <w:ind w:left="5103"/>
        <w:jc w:val="center"/>
        <w:rPr>
          <w:rFonts w:eastAsia="Times New Roman" w:cstheme="minorHAnsi"/>
          <w:bCs/>
          <w:lang w:eastAsia="pl-PL"/>
        </w:rPr>
      </w:pPr>
      <w:r w:rsidRPr="001963E4">
        <w:rPr>
          <w:rFonts w:eastAsia="Times New Roman" w:cstheme="minorHAnsi"/>
          <w:bCs/>
          <w:lang w:eastAsia="pl-PL"/>
        </w:rPr>
        <w:t>(</w:t>
      </w:r>
      <w:r w:rsidR="006C5992">
        <w:rPr>
          <w:rFonts w:eastAsia="Times New Roman" w:cstheme="minorHAnsi"/>
          <w:bCs/>
          <w:lang w:eastAsia="pl-PL"/>
        </w:rPr>
        <w:t xml:space="preserve">Osoba upoważniona </w:t>
      </w:r>
      <w:r w:rsidR="00FE3B4B">
        <w:rPr>
          <w:rFonts w:eastAsia="Times New Roman" w:cstheme="minorHAnsi"/>
          <w:bCs/>
          <w:lang w:eastAsia="pl-PL"/>
        </w:rPr>
        <w:t xml:space="preserve">przez </w:t>
      </w:r>
      <w:r w:rsidRPr="001963E4">
        <w:rPr>
          <w:rFonts w:eastAsia="Times New Roman" w:cstheme="minorHAnsi"/>
          <w:bCs/>
          <w:lang w:eastAsia="pl-PL"/>
        </w:rPr>
        <w:t>Zamawiającego)</w:t>
      </w:r>
      <w:bookmarkEnd w:id="0"/>
    </w:p>
    <w:sectPr w:rsidR="00307E07" w:rsidRPr="006C5992" w:rsidSect="00FE3B4B">
      <w:type w:val="continuous"/>
      <w:pgSz w:w="11906" w:h="16838"/>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9724B" w14:textId="77777777" w:rsidR="000B7260" w:rsidRDefault="000B7260">
      <w:pPr>
        <w:spacing w:after="0" w:line="240" w:lineRule="auto"/>
      </w:pPr>
      <w:r>
        <w:separator/>
      </w:r>
    </w:p>
  </w:endnote>
  <w:endnote w:type="continuationSeparator" w:id="0">
    <w:p w14:paraId="32C6A7AC" w14:textId="77777777" w:rsidR="000B7260" w:rsidRDefault="000B7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766224504"/>
      <w:docPartObj>
        <w:docPartGallery w:val="Page Numbers (Bottom of Page)"/>
        <w:docPartUnique/>
      </w:docPartObj>
    </w:sdtPr>
    <w:sdtContent>
      <w:sdt>
        <w:sdtPr>
          <w:rPr>
            <w:sz w:val="20"/>
            <w:szCs w:val="20"/>
          </w:rPr>
          <w:id w:val="-1669238322"/>
          <w:docPartObj>
            <w:docPartGallery w:val="Page Numbers (Top of Page)"/>
            <w:docPartUnique/>
          </w:docPartObj>
        </w:sdtPr>
        <w:sdtContent>
          <w:p w14:paraId="4AC02CB7" w14:textId="5AECD965" w:rsidR="00C84077" w:rsidRPr="005B3E44" w:rsidRDefault="00C84077">
            <w:pPr>
              <w:pStyle w:val="Stopka"/>
              <w:jc w:val="center"/>
              <w:rPr>
                <w:sz w:val="20"/>
                <w:szCs w:val="20"/>
              </w:rPr>
            </w:pPr>
            <w:r w:rsidRPr="005B3E44">
              <w:rPr>
                <w:sz w:val="20"/>
                <w:szCs w:val="20"/>
              </w:rPr>
              <w:t xml:space="preserve">Strona </w:t>
            </w:r>
            <w:r w:rsidRPr="005B3E44">
              <w:rPr>
                <w:b/>
                <w:bCs/>
                <w:sz w:val="20"/>
                <w:szCs w:val="20"/>
              </w:rPr>
              <w:fldChar w:fldCharType="begin"/>
            </w:r>
            <w:r w:rsidRPr="005B3E44">
              <w:rPr>
                <w:b/>
                <w:bCs/>
                <w:sz w:val="20"/>
                <w:szCs w:val="20"/>
              </w:rPr>
              <w:instrText>PAGE</w:instrText>
            </w:r>
            <w:r w:rsidRPr="005B3E44">
              <w:rPr>
                <w:b/>
                <w:bCs/>
                <w:sz w:val="20"/>
                <w:szCs w:val="20"/>
              </w:rPr>
              <w:fldChar w:fldCharType="separate"/>
            </w:r>
            <w:r w:rsidR="001F1D0C">
              <w:rPr>
                <w:b/>
                <w:bCs/>
                <w:noProof/>
                <w:sz w:val="20"/>
                <w:szCs w:val="20"/>
              </w:rPr>
              <w:t>24</w:t>
            </w:r>
            <w:r w:rsidRPr="005B3E44">
              <w:rPr>
                <w:b/>
                <w:bCs/>
                <w:sz w:val="20"/>
                <w:szCs w:val="20"/>
              </w:rPr>
              <w:fldChar w:fldCharType="end"/>
            </w:r>
            <w:r w:rsidRPr="005B3E44">
              <w:rPr>
                <w:sz w:val="20"/>
                <w:szCs w:val="20"/>
              </w:rPr>
              <w:t xml:space="preserve"> z </w:t>
            </w:r>
            <w:r w:rsidRPr="005B3E44">
              <w:rPr>
                <w:b/>
                <w:bCs/>
                <w:sz w:val="20"/>
                <w:szCs w:val="20"/>
              </w:rPr>
              <w:fldChar w:fldCharType="begin"/>
            </w:r>
            <w:r w:rsidRPr="005B3E44">
              <w:rPr>
                <w:b/>
                <w:bCs/>
                <w:sz w:val="20"/>
                <w:szCs w:val="20"/>
              </w:rPr>
              <w:instrText>NUMPAGES</w:instrText>
            </w:r>
            <w:r w:rsidRPr="005B3E44">
              <w:rPr>
                <w:b/>
                <w:bCs/>
                <w:sz w:val="20"/>
                <w:szCs w:val="20"/>
              </w:rPr>
              <w:fldChar w:fldCharType="separate"/>
            </w:r>
            <w:r w:rsidR="001F1D0C">
              <w:rPr>
                <w:b/>
                <w:bCs/>
                <w:noProof/>
                <w:sz w:val="20"/>
                <w:szCs w:val="20"/>
              </w:rPr>
              <w:t>24</w:t>
            </w:r>
            <w:r w:rsidRPr="005B3E44">
              <w:rPr>
                <w:b/>
                <w:bCs/>
                <w:sz w:val="20"/>
                <w:szCs w:val="20"/>
              </w:rPr>
              <w:fldChar w:fldCharType="end"/>
            </w:r>
          </w:p>
        </w:sdtContent>
      </w:sdt>
    </w:sdtContent>
  </w:sdt>
  <w:p w14:paraId="6875F430" w14:textId="77777777" w:rsidR="00C84077" w:rsidRDefault="00C840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5B735" w14:textId="77777777" w:rsidR="000B7260" w:rsidRDefault="000B7260">
      <w:pPr>
        <w:spacing w:after="0" w:line="240" w:lineRule="auto"/>
      </w:pPr>
      <w:r>
        <w:separator/>
      </w:r>
    </w:p>
  </w:footnote>
  <w:footnote w:type="continuationSeparator" w:id="0">
    <w:p w14:paraId="6DA1EF09" w14:textId="77777777" w:rsidR="000B7260" w:rsidRDefault="000B7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FBA6E" w14:textId="58CB4A56" w:rsidR="00C84077" w:rsidRDefault="00C84077" w:rsidP="00E53AF4">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1749A" w14:textId="09EFA408" w:rsidR="00C84077" w:rsidRDefault="00C84077" w:rsidP="00F0682B">
    <w:pPr>
      <w:pStyle w:val="Nagwek"/>
      <w:jc w:val="right"/>
    </w:pPr>
    <w:r w:rsidRPr="00224C55">
      <w:rPr>
        <w:noProof/>
      </w:rPr>
      <w:drawing>
        <wp:inline distT="0" distB="0" distL="0" distR="0" wp14:anchorId="497471C4" wp14:editId="133D4226">
          <wp:extent cx="1981200" cy="787038"/>
          <wp:effectExtent l="0" t="0" r="0" b="0"/>
          <wp:docPr id="3" name="Obraz 7" descr="Logo Polski Ład"/>
          <wp:cNvGraphicFramePr/>
          <a:graphic xmlns:a="http://schemas.openxmlformats.org/drawingml/2006/main">
            <a:graphicData uri="http://schemas.openxmlformats.org/drawingml/2006/picture">
              <pic:pic xmlns:pic="http://schemas.openxmlformats.org/drawingml/2006/picture">
                <pic:nvPicPr>
                  <pic:cNvPr id="3" name="Obraz 7" descr="Logo Polski Ład"/>
                  <pic:cNvPicPr/>
                </pic:nvPicPr>
                <pic:blipFill rotWithShape="1">
                  <a:blip r:embed="rId1">
                    <a:extLst>
                      <a:ext uri="{28A0092B-C50C-407E-A947-70E740481C1C}">
                        <a14:useLocalDpi xmlns:a14="http://schemas.microsoft.com/office/drawing/2010/main" val="0"/>
                      </a:ext>
                    </a:extLst>
                  </a:blip>
                  <a:srcRect l="7469" r="6224"/>
                  <a:stretch/>
                </pic:blipFill>
                <pic:spPr bwMode="auto">
                  <a:xfrm>
                    <a:off x="0" y="0"/>
                    <a:ext cx="1981201" cy="787038"/>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3179504E" wp14:editId="160A7F81">
          <wp:extent cx="1149928" cy="609600"/>
          <wp:effectExtent l="0" t="0" r="0" b="0"/>
          <wp:docPr id="4" name="Obraz 8" descr="cid:image007.png@01DA7522.5BABBB10"/>
          <wp:cNvGraphicFramePr/>
          <a:graphic xmlns:a="http://schemas.openxmlformats.org/drawingml/2006/main">
            <a:graphicData uri="http://schemas.openxmlformats.org/drawingml/2006/picture">
              <pic:pic xmlns:pic="http://schemas.openxmlformats.org/drawingml/2006/picture">
                <pic:nvPicPr>
                  <pic:cNvPr id="4" name="Obraz 8" descr="cid:image007.png@01DA7522.5BABBB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9928"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 w15:restartNumberingAfterBreak="0">
    <w:nsid w:val="01B408F5"/>
    <w:multiLevelType w:val="hybridMultilevel"/>
    <w:tmpl w:val="B5C00378"/>
    <w:lvl w:ilvl="0" w:tplc="9BE88EB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56949DF"/>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F65ABC"/>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F309E9"/>
    <w:multiLevelType w:val="multilevel"/>
    <w:tmpl w:val="D7383D8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b/>
        <w:bCs/>
        <w:i w:val="0"/>
        <w:iCs w:val="0"/>
        <w:smallCaps w:val="0"/>
        <w:strike w:val="0"/>
        <w:color w:val="auto"/>
        <w:spacing w:val="0"/>
        <w:w w:val="100"/>
        <w:position w:val="0"/>
        <w:sz w:val="22"/>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5701BA"/>
    <w:multiLevelType w:val="hybridMultilevel"/>
    <w:tmpl w:val="CCFEDDEA"/>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0A2C7A30"/>
    <w:multiLevelType w:val="hybridMultilevel"/>
    <w:tmpl w:val="96301884"/>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0D7A4609"/>
    <w:multiLevelType w:val="hybridMultilevel"/>
    <w:tmpl w:val="02B412BC"/>
    <w:lvl w:ilvl="0" w:tplc="AD287C3C">
      <w:start w:val="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545A6D"/>
    <w:multiLevelType w:val="multilevel"/>
    <w:tmpl w:val="BEB23784"/>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rFonts w:hint="default"/>
        <w:b/>
        <w:bCs/>
        <w:i w:val="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0C46068"/>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1245824"/>
    <w:multiLevelType w:val="multilevel"/>
    <w:tmpl w:val="22DCD170"/>
    <w:lvl w:ilvl="0">
      <w:start w:val="1"/>
      <w:numFmt w:val="upperRoman"/>
      <w:lvlText w:val="%1."/>
      <w:lvlJc w:val="left"/>
      <w:pPr>
        <w:ind w:left="6673"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2" w15:restartNumberingAfterBreak="0">
    <w:nsid w:val="16E16640"/>
    <w:multiLevelType w:val="hybridMultilevel"/>
    <w:tmpl w:val="44F6FE6C"/>
    <w:lvl w:ilvl="0" w:tplc="AE36E9A0">
      <w:start w:val="1"/>
      <w:numFmt w:val="lowerLetter"/>
      <w:lvlText w:val="%1)"/>
      <w:lvlJc w:val="left"/>
      <w:pPr>
        <w:ind w:left="1004" w:hanging="360"/>
      </w:pPr>
      <w:rPr>
        <w:rFonts w:hint="default"/>
        <w:b/>
        <w:bCs w:val="0"/>
        <w:i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1B437EDA"/>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1CD6645A"/>
    <w:multiLevelType w:val="hybridMultilevel"/>
    <w:tmpl w:val="43381F0A"/>
    <w:lvl w:ilvl="0" w:tplc="82CE76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DE35382"/>
    <w:multiLevelType w:val="hybridMultilevel"/>
    <w:tmpl w:val="79D46150"/>
    <w:lvl w:ilvl="0" w:tplc="E1C6F108">
      <w:start w:val="1"/>
      <w:numFmt w:val="lowerLetter"/>
      <w:lvlText w:val="%1)"/>
      <w:lvlJc w:val="left"/>
      <w:pPr>
        <w:ind w:left="1004" w:hanging="360"/>
      </w:pPr>
      <w:rPr>
        <w:rFonts w:hint="default"/>
        <w:b/>
        <w:i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15:restartNumberingAfterBreak="0">
    <w:nsid w:val="1E5E24FA"/>
    <w:multiLevelType w:val="hybridMultilevel"/>
    <w:tmpl w:val="F90AB9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ED87BE3"/>
    <w:multiLevelType w:val="hybridMultilevel"/>
    <w:tmpl w:val="32DC79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8" w15:restartNumberingAfterBreak="0">
    <w:nsid w:val="234A748E"/>
    <w:multiLevelType w:val="hybridMultilevel"/>
    <w:tmpl w:val="E89E9B9E"/>
    <w:lvl w:ilvl="0" w:tplc="9560EA4E">
      <w:start w:val="2"/>
      <w:numFmt w:val="lowerLetter"/>
      <w:lvlText w:val="%1)"/>
      <w:lvlJc w:val="left"/>
      <w:pPr>
        <w:ind w:left="720" w:hanging="360"/>
      </w:pPr>
      <w:rPr>
        <w:rFonts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2F3A3D"/>
    <w:multiLevelType w:val="hybridMultilevel"/>
    <w:tmpl w:val="EEBEAF22"/>
    <w:lvl w:ilvl="0" w:tplc="0415000D">
      <w:start w:val="1"/>
      <w:numFmt w:val="bullet"/>
      <w:lvlText w:val=""/>
      <w:lvlJc w:val="left"/>
      <w:pPr>
        <w:ind w:left="2055" w:hanging="360"/>
      </w:pPr>
      <w:rPr>
        <w:rFonts w:ascii="Wingdings" w:hAnsi="Wingdings"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20"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1" w15:restartNumberingAfterBreak="0">
    <w:nsid w:val="29DF053C"/>
    <w:multiLevelType w:val="hybridMultilevel"/>
    <w:tmpl w:val="EA267C18"/>
    <w:lvl w:ilvl="0" w:tplc="9E50CB3A">
      <w:start w:val="1"/>
      <w:numFmt w:val="lowerLetter"/>
      <w:lvlText w:val="%1)"/>
      <w:lvlJc w:val="left"/>
      <w:pPr>
        <w:ind w:left="1004" w:hanging="360"/>
      </w:pPr>
      <w:rPr>
        <w:rFonts w:hint="default"/>
        <w:b/>
        <w:i w:val="0"/>
        <w:sz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32F8219F"/>
    <w:multiLevelType w:val="hybridMultilevel"/>
    <w:tmpl w:val="364AFF68"/>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E97864E0">
      <w:start w:val="1"/>
      <w:numFmt w:val="decimal"/>
      <w:lvlText w:val="%3."/>
      <w:lvlJc w:val="left"/>
      <w:pPr>
        <w:ind w:left="3060" w:hanging="360"/>
      </w:pPr>
      <w:rPr>
        <w:rFonts w:hint="default"/>
        <w:b/>
        <w:bCs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358742B"/>
    <w:multiLevelType w:val="hybridMultilevel"/>
    <w:tmpl w:val="2E20EC9E"/>
    <w:lvl w:ilvl="0" w:tplc="9B34A3C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3ED4581"/>
    <w:multiLevelType w:val="hybridMultilevel"/>
    <w:tmpl w:val="4DC4C278"/>
    <w:lvl w:ilvl="0" w:tplc="82CE76AA">
      <w:start w:val="1"/>
      <w:numFmt w:val="decimal"/>
      <w:lvlText w:val="%1."/>
      <w:lvlJc w:val="left"/>
      <w:pPr>
        <w:ind w:left="504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5FD66C0"/>
    <w:multiLevelType w:val="hybridMultilevel"/>
    <w:tmpl w:val="4B8CC274"/>
    <w:lvl w:ilvl="0" w:tplc="BEE619DC">
      <w:start w:val="1"/>
      <w:numFmt w:val="lowerLetter"/>
      <w:lvlText w:val="%1)"/>
      <w:lvlJc w:val="left"/>
      <w:pPr>
        <w:ind w:left="1440" w:hanging="360"/>
      </w:pPr>
      <w:rPr>
        <w:rFonts w:hint="default"/>
        <w:b/>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370925C6"/>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7322A0A"/>
    <w:multiLevelType w:val="hybridMultilevel"/>
    <w:tmpl w:val="0CD45EC0"/>
    <w:lvl w:ilvl="0" w:tplc="8422800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E7305B"/>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3A5C1609"/>
    <w:multiLevelType w:val="multilevel"/>
    <w:tmpl w:val="04E2A2B2"/>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18"/>
        <w:u w:val="none"/>
        <w:lang w:val="pl"/>
      </w:rPr>
    </w:lvl>
    <w:lvl w:ilvl="2">
      <w:start w:val="2"/>
      <w:numFmt w:val="decimal"/>
      <w:lvlText w:val="%3."/>
      <w:lvlJc w:val="left"/>
      <w:rPr>
        <w:rFonts w:ascii="Arial" w:eastAsia="Arial" w:hAnsi="Arial" w:cs="Arial"/>
        <w:b w:val="0"/>
        <w:bCs w:val="0"/>
        <w:i w:val="0"/>
        <w:iCs w:val="0"/>
        <w:smallCaps w:val="0"/>
        <w:strike w:val="0"/>
        <w:color w:val="000000"/>
        <w:spacing w:val="0"/>
        <w:w w:val="100"/>
        <w:position w:val="0"/>
        <w:sz w:val="18"/>
        <w:szCs w:val="18"/>
        <w:u w:val="none"/>
        <w:lang w:val="pl"/>
      </w:rPr>
    </w:lvl>
    <w:lvl w:ilvl="3">
      <w:numFmt w:val="decimal"/>
      <w:lvlText w:val="%4"/>
      <w:lvlJc w:val="left"/>
      <w:rPr>
        <w:rFonts w:ascii="Arial" w:eastAsia="Arial" w:hAnsi="Arial" w:cs="Arial"/>
        <w:b/>
        <w:bCs/>
        <w:i w:val="0"/>
        <w:iCs w:val="0"/>
        <w:smallCaps w:val="0"/>
        <w:strike w:val="0"/>
        <w:color w:val="000000"/>
        <w:spacing w:val="0"/>
        <w:w w:val="100"/>
        <w:position w:val="0"/>
        <w:sz w:val="18"/>
        <w:szCs w:val="18"/>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8"/>
        <w:szCs w:val="18"/>
        <w:u w:val="none"/>
        <w:lang w:val="pl"/>
      </w:rPr>
    </w:lvl>
    <w:lvl w:ilvl="5">
      <w:start w:val="8"/>
      <w:numFmt w:val="decimal"/>
      <w:lvlText w:val="%6."/>
      <w:lvlJc w:val="left"/>
      <w:rPr>
        <w:rFonts w:ascii="Arial" w:eastAsia="Arial" w:hAnsi="Arial" w:cs="Arial"/>
        <w:b w:val="0"/>
        <w:bCs w:val="0"/>
        <w:i w:val="0"/>
        <w:iCs w:val="0"/>
        <w:smallCaps w:val="0"/>
        <w:strike w:val="0"/>
        <w:color w:val="000000"/>
        <w:spacing w:val="0"/>
        <w:w w:val="100"/>
        <w:position w:val="0"/>
        <w:sz w:val="18"/>
        <w:szCs w:val="18"/>
        <w:u w:val="none"/>
        <w:lang w:val="pl"/>
      </w:rPr>
    </w:lvl>
    <w:lvl w:ilvl="6">
      <w:start w:val="1"/>
      <w:numFmt w:val="lowerLetter"/>
      <w:lvlText w:val="%7)"/>
      <w:lvlJc w:val="left"/>
      <w:rPr>
        <w:rFonts w:ascii="Arial" w:eastAsia="Arial" w:hAnsi="Arial" w:cs="Arial"/>
        <w:b/>
        <w:bCs/>
        <w:i w:val="0"/>
        <w:iCs w:val="0"/>
        <w:smallCaps w:val="0"/>
        <w:strike w:val="0"/>
        <w:color w:val="000000"/>
        <w:spacing w:val="0"/>
        <w:w w:val="100"/>
        <w:position w:val="0"/>
        <w:sz w:val="18"/>
        <w:szCs w:val="18"/>
        <w:u w:val="none"/>
        <w:lang w:val="pl"/>
      </w:rPr>
    </w:lvl>
    <w:lvl w:ilvl="7">
      <w:numFmt w:val="decimal"/>
      <w:lvlText w:val=""/>
      <w:lvlJc w:val="left"/>
    </w:lvl>
    <w:lvl w:ilvl="8">
      <w:numFmt w:val="decimal"/>
      <w:lvlText w:val=""/>
      <w:lvlJc w:val="left"/>
    </w:lvl>
  </w:abstractNum>
  <w:abstractNum w:abstractNumId="30"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1" w15:restartNumberingAfterBreak="0">
    <w:nsid w:val="3EF62DDB"/>
    <w:multiLevelType w:val="multilevel"/>
    <w:tmpl w:val="80AE0F90"/>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libri" w:hAnsi="Calibri" w:hint="default"/>
        <w:b/>
        <w:bCs/>
        <w:i w:val="0"/>
        <w:iCs w:val="0"/>
        <w:smallCaps w:val="0"/>
        <w:strike w:val="0"/>
        <w:color w:val="auto"/>
        <w:spacing w:val="0"/>
        <w:w w:val="100"/>
        <w:position w:val="0"/>
        <w:sz w:val="22"/>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16F7440"/>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4" w15:restartNumberingAfterBreak="0">
    <w:nsid w:val="432F2A5B"/>
    <w:multiLevelType w:val="hybridMultilevel"/>
    <w:tmpl w:val="0FEAD782"/>
    <w:lvl w:ilvl="0" w:tplc="0ECAA0A0">
      <w:start w:val="1"/>
      <w:numFmt w:val="decimal"/>
      <w:lvlText w:val="%1)"/>
      <w:lvlJc w:val="left"/>
      <w:pPr>
        <w:ind w:left="644" w:hanging="360"/>
      </w:pPr>
      <w:rPr>
        <w:b/>
        <w:bCs/>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5" w15:restartNumberingAfterBreak="0">
    <w:nsid w:val="44467186"/>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5923926"/>
    <w:multiLevelType w:val="hybridMultilevel"/>
    <w:tmpl w:val="32D2F26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7"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15:restartNumberingAfterBreak="0">
    <w:nsid w:val="4FAF232F"/>
    <w:multiLevelType w:val="hybridMultilevel"/>
    <w:tmpl w:val="3FBA4F7A"/>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21D6687"/>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9810B5"/>
    <w:multiLevelType w:val="hybridMultilevel"/>
    <w:tmpl w:val="9E523778"/>
    <w:lvl w:ilvl="0" w:tplc="8422800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1" w15:restartNumberingAfterBreak="0">
    <w:nsid w:val="56194631"/>
    <w:multiLevelType w:val="hybridMultilevel"/>
    <w:tmpl w:val="3FBA4F7A"/>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7FB7B43"/>
    <w:multiLevelType w:val="multilevel"/>
    <w:tmpl w:val="1CFE839A"/>
    <w:lvl w:ilvl="0">
      <w:start w:val="1"/>
      <w:numFmt w:val="decimal"/>
      <w:lvlText w:val="%1."/>
      <w:lvlJc w:val="left"/>
      <w:rPr>
        <w:rFonts w:hint="default"/>
        <w:b/>
        <w:bCs/>
        <w:i w:val="0"/>
        <w:iCs w:val="0"/>
        <w:smallCaps w:val="0"/>
        <w:strike w:val="0"/>
        <w:color w:val="auto"/>
        <w:spacing w:val="0"/>
        <w:w w:val="100"/>
        <w:position w:val="0"/>
        <w:sz w:val="22"/>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8933543"/>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8DC2AC9"/>
    <w:multiLevelType w:val="hybridMultilevel"/>
    <w:tmpl w:val="316A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2CE76AA">
      <w:start w:val="1"/>
      <w:numFmt w:val="decimal"/>
      <w:lvlText w:val="%7."/>
      <w:lvlJc w:val="left"/>
      <w:pPr>
        <w:ind w:left="5040" w:hanging="360"/>
      </w:pPr>
      <w:rPr>
        <w:rFonts w:hint="default"/>
        <w:b/>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B2734FE"/>
    <w:multiLevelType w:val="hybridMultilevel"/>
    <w:tmpl w:val="96B4E634"/>
    <w:lvl w:ilvl="0" w:tplc="35EE3D04">
      <w:start w:val="1"/>
      <w:numFmt w:val="decimal"/>
      <w:lvlText w:val="%1)"/>
      <w:lvlJc w:val="left"/>
      <w:pPr>
        <w:ind w:left="720" w:hanging="360"/>
      </w:pPr>
      <w:rPr>
        <w:rFonts w:hint="default"/>
        <w:b/>
        <w:bCs/>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826398"/>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5C2658D5"/>
    <w:multiLevelType w:val="hybridMultilevel"/>
    <w:tmpl w:val="0E0A05FE"/>
    <w:lvl w:ilvl="0" w:tplc="348AF516">
      <w:start w:val="1"/>
      <w:numFmt w:val="decimal"/>
      <w:lvlText w:val="%1."/>
      <w:lvlJc w:val="left"/>
      <w:pPr>
        <w:ind w:left="1146" w:hanging="360"/>
      </w:pPr>
      <w:rPr>
        <w:b/>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5C5D1C6D"/>
    <w:multiLevelType w:val="hybridMultilevel"/>
    <w:tmpl w:val="D2245A08"/>
    <w:lvl w:ilvl="0" w:tplc="38FEAFBC">
      <w:start w:val="9"/>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53D1EC6"/>
    <w:multiLevelType w:val="hybridMultilevel"/>
    <w:tmpl w:val="17127FC2"/>
    <w:lvl w:ilvl="0" w:tplc="BBA09474">
      <w:start w:val="1"/>
      <w:numFmt w:val="decimal"/>
      <w:lvlText w:val="%1."/>
      <w:lvlJc w:val="lef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667276B8"/>
    <w:multiLevelType w:val="hybridMultilevel"/>
    <w:tmpl w:val="2E20EC9E"/>
    <w:lvl w:ilvl="0" w:tplc="9B34A3C4">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67267896"/>
    <w:multiLevelType w:val="hybridMultilevel"/>
    <w:tmpl w:val="AA90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69A64758"/>
    <w:multiLevelType w:val="hybridMultilevel"/>
    <w:tmpl w:val="5D6EB21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4" w15:restartNumberingAfterBreak="0">
    <w:nsid w:val="6A451C81"/>
    <w:multiLevelType w:val="hybridMultilevel"/>
    <w:tmpl w:val="4CDAD3B2"/>
    <w:lvl w:ilvl="0" w:tplc="13E8F27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C431D38"/>
    <w:multiLevelType w:val="hybridMultilevel"/>
    <w:tmpl w:val="6E565C5A"/>
    <w:lvl w:ilvl="0" w:tplc="74B00A32">
      <w:start w:val="2"/>
      <w:numFmt w:val="lowerLetter"/>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7" w15:restartNumberingAfterBreak="0">
    <w:nsid w:val="6ED40DFE"/>
    <w:multiLevelType w:val="multilevel"/>
    <w:tmpl w:val="0886574C"/>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0874630"/>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15:restartNumberingAfterBreak="0">
    <w:nsid w:val="778614C4"/>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7E737BE"/>
    <w:multiLevelType w:val="hybridMultilevel"/>
    <w:tmpl w:val="F44EF2AA"/>
    <w:lvl w:ilvl="0" w:tplc="C358ABF2">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8A17C99"/>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B9E3D34"/>
    <w:multiLevelType w:val="hybridMultilevel"/>
    <w:tmpl w:val="7F18614E"/>
    <w:lvl w:ilvl="0" w:tplc="0ECAA0A0">
      <w:start w:val="1"/>
      <w:numFmt w:val="decimal"/>
      <w:lvlText w:val="%1)"/>
      <w:lvlJc w:val="left"/>
      <w:pPr>
        <w:ind w:left="1004" w:hanging="360"/>
      </w:pPr>
      <w:rPr>
        <w:rFonts w:hint="default"/>
        <w:b/>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7C150CAE"/>
    <w:multiLevelType w:val="hybridMultilevel"/>
    <w:tmpl w:val="6194F9F8"/>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35EE44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DD0518"/>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D114F41"/>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2130051420">
    <w:abstractNumId w:val="11"/>
  </w:num>
  <w:num w:numId="2" w16cid:durableId="1286959036">
    <w:abstractNumId w:val="47"/>
  </w:num>
  <w:num w:numId="3" w16cid:durableId="322124005">
    <w:abstractNumId w:val="43"/>
  </w:num>
  <w:num w:numId="4" w16cid:durableId="1461722885">
    <w:abstractNumId w:val="34"/>
  </w:num>
  <w:num w:numId="5" w16cid:durableId="2131625794">
    <w:abstractNumId w:val="25"/>
  </w:num>
  <w:num w:numId="6" w16cid:durableId="1257445564">
    <w:abstractNumId w:val="51"/>
  </w:num>
  <w:num w:numId="7" w16cid:durableId="889804494">
    <w:abstractNumId w:val="54"/>
  </w:num>
  <w:num w:numId="8" w16cid:durableId="840436865">
    <w:abstractNumId w:val="33"/>
  </w:num>
  <w:num w:numId="9" w16cid:durableId="601959194">
    <w:abstractNumId w:val="22"/>
  </w:num>
  <w:num w:numId="10" w16cid:durableId="1075778771">
    <w:abstractNumId w:val="37"/>
  </w:num>
  <w:num w:numId="11" w16cid:durableId="1720857701">
    <w:abstractNumId w:val="56"/>
  </w:num>
  <w:num w:numId="12" w16cid:durableId="1042947287">
    <w:abstractNumId w:val="63"/>
  </w:num>
  <w:num w:numId="13" w16cid:durableId="475953944">
    <w:abstractNumId w:val="2"/>
  </w:num>
  <w:num w:numId="14" w16cid:durableId="1987003793">
    <w:abstractNumId w:val="30"/>
  </w:num>
  <w:num w:numId="15" w16cid:durableId="2044087067">
    <w:abstractNumId w:val="0"/>
  </w:num>
  <w:num w:numId="16" w16cid:durableId="823087275">
    <w:abstractNumId w:val="40"/>
  </w:num>
  <w:num w:numId="17" w16cid:durableId="603615000">
    <w:abstractNumId w:val="60"/>
  </w:num>
  <w:num w:numId="18" w16cid:durableId="101462960">
    <w:abstractNumId w:val="36"/>
  </w:num>
  <w:num w:numId="19" w16cid:durableId="1532574062">
    <w:abstractNumId w:val="18"/>
  </w:num>
  <w:num w:numId="20" w16cid:durableId="772212054">
    <w:abstractNumId w:val="46"/>
  </w:num>
  <w:num w:numId="21" w16cid:durableId="56438879">
    <w:abstractNumId w:val="1"/>
  </w:num>
  <w:num w:numId="22" w16cid:durableId="454105108">
    <w:abstractNumId w:val="50"/>
  </w:num>
  <w:num w:numId="23" w16cid:durableId="607272328">
    <w:abstractNumId w:val="19"/>
  </w:num>
  <w:num w:numId="24" w16cid:durableId="1292706745">
    <w:abstractNumId w:val="12"/>
  </w:num>
  <w:num w:numId="25" w16cid:durableId="2098599548">
    <w:abstractNumId w:val="17"/>
  </w:num>
  <w:num w:numId="26" w16cid:durableId="1112436223">
    <w:abstractNumId w:val="49"/>
  </w:num>
  <w:num w:numId="27" w16cid:durableId="1757046444">
    <w:abstractNumId w:val="52"/>
  </w:num>
  <w:num w:numId="28" w16cid:durableId="821772515">
    <w:abstractNumId w:val="53"/>
  </w:num>
  <w:num w:numId="29" w16cid:durableId="281957466">
    <w:abstractNumId w:val="16"/>
  </w:num>
  <w:num w:numId="30" w16cid:durableId="7136976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7712806">
    <w:abstractNumId w:val="15"/>
  </w:num>
  <w:num w:numId="32" w16cid:durableId="552276933">
    <w:abstractNumId w:val="20"/>
  </w:num>
  <w:num w:numId="33" w16cid:durableId="1322272896">
    <w:abstractNumId w:val="21"/>
  </w:num>
  <w:num w:numId="34" w16cid:durableId="1136222304">
    <w:abstractNumId w:val="4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85601282">
    <w:abstractNumId w:val="55"/>
  </w:num>
  <w:num w:numId="36" w16cid:durableId="1099716742">
    <w:abstractNumId w:val="28"/>
  </w:num>
  <w:num w:numId="37" w16cid:durableId="2004812757">
    <w:abstractNumId w:val="62"/>
  </w:num>
  <w:num w:numId="38" w16cid:durableId="1833138334">
    <w:abstractNumId w:val="27"/>
  </w:num>
  <w:num w:numId="39" w16cid:durableId="441999039">
    <w:abstractNumId w:val="3"/>
  </w:num>
  <w:num w:numId="40" w16cid:durableId="1968196447">
    <w:abstractNumId w:val="64"/>
  </w:num>
  <w:num w:numId="41" w16cid:durableId="1863320774">
    <w:abstractNumId w:val="10"/>
  </w:num>
  <w:num w:numId="42" w16cid:durableId="1227455347">
    <w:abstractNumId w:val="14"/>
  </w:num>
  <w:num w:numId="43" w16cid:durableId="339550792">
    <w:abstractNumId w:val="44"/>
  </w:num>
  <w:num w:numId="44" w16cid:durableId="439573029">
    <w:abstractNumId w:val="57"/>
  </w:num>
  <w:num w:numId="45" w16cid:durableId="767196143">
    <w:abstractNumId w:val="58"/>
  </w:num>
  <w:num w:numId="46" w16cid:durableId="2121219748">
    <w:abstractNumId w:val="7"/>
  </w:num>
  <w:num w:numId="47" w16cid:durableId="203491973">
    <w:abstractNumId w:val="6"/>
  </w:num>
  <w:num w:numId="48" w16cid:durableId="1699038362">
    <w:abstractNumId w:val="8"/>
  </w:num>
  <w:num w:numId="49" w16cid:durableId="1944723564">
    <w:abstractNumId w:val="24"/>
  </w:num>
  <w:num w:numId="50" w16cid:durableId="1128430511">
    <w:abstractNumId w:val="61"/>
  </w:num>
  <w:num w:numId="51" w16cid:durableId="1184124864">
    <w:abstractNumId w:val="26"/>
  </w:num>
  <w:num w:numId="52" w16cid:durableId="588465810">
    <w:abstractNumId w:val="39"/>
  </w:num>
  <w:num w:numId="53" w16cid:durableId="967668863">
    <w:abstractNumId w:val="42"/>
  </w:num>
  <w:num w:numId="54" w16cid:durableId="247227403">
    <w:abstractNumId w:val="13"/>
  </w:num>
  <w:num w:numId="55" w16cid:durableId="371999629">
    <w:abstractNumId w:val="9"/>
  </w:num>
  <w:num w:numId="56" w16cid:durableId="1852257159">
    <w:abstractNumId w:val="31"/>
  </w:num>
  <w:num w:numId="57" w16cid:durableId="719091560">
    <w:abstractNumId w:val="23"/>
  </w:num>
  <w:num w:numId="58" w16cid:durableId="820343138">
    <w:abstractNumId w:val="4"/>
  </w:num>
  <w:num w:numId="59" w16cid:durableId="2128044615">
    <w:abstractNumId w:val="5"/>
  </w:num>
  <w:num w:numId="60" w16cid:durableId="1292715010">
    <w:abstractNumId w:val="45"/>
  </w:num>
  <w:num w:numId="61" w16cid:durableId="403841289">
    <w:abstractNumId w:val="41"/>
  </w:num>
  <w:num w:numId="62" w16cid:durableId="345594977">
    <w:abstractNumId w:val="38"/>
  </w:num>
  <w:num w:numId="63" w16cid:durableId="1842115050">
    <w:abstractNumId w:val="59"/>
  </w:num>
  <w:num w:numId="64" w16cid:durableId="271479580">
    <w:abstractNumId w:val="29"/>
  </w:num>
  <w:num w:numId="65" w16cid:durableId="83428160">
    <w:abstractNumId w:val="32"/>
  </w:num>
  <w:num w:numId="66" w16cid:durableId="49599980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5C"/>
    <w:rsid w:val="000001C9"/>
    <w:rsid w:val="000029EE"/>
    <w:rsid w:val="0001107D"/>
    <w:rsid w:val="00011F47"/>
    <w:rsid w:val="00017510"/>
    <w:rsid w:val="000268FA"/>
    <w:rsid w:val="00027AD8"/>
    <w:rsid w:val="00030774"/>
    <w:rsid w:val="00036C41"/>
    <w:rsid w:val="000451CA"/>
    <w:rsid w:val="000453B1"/>
    <w:rsid w:val="00046A85"/>
    <w:rsid w:val="000507AC"/>
    <w:rsid w:val="00055052"/>
    <w:rsid w:val="0006077C"/>
    <w:rsid w:val="00064AE1"/>
    <w:rsid w:val="000652FA"/>
    <w:rsid w:val="00067E2D"/>
    <w:rsid w:val="0007335F"/>
    <w:rsid w:val="0007445C"/>
    <w:rsid w:val="00074D82"/>
    <w:rsid w:val="00091365"/>
    <w:rsid w:val="000939D8"/>
    <w:rsid w:val="000A3EA5"/>
    <w:rsid w:val="000A4AE4"/>
    <w:rsid w:val="000B5512"/>
    <w:rsid w:val="000B7260"/>
    <w:rsid w:val="000C2DEF"/>
    <w:rsid w:val="000D0635"/>
    <w:rsid w:val="000D0FDF"/>
    <w:rsid w:val="000D2AE0"/>
    <w:rsid w:val="000D490A"/>
    <w:rsid w:val="000D60B4"/>
    <w:rsid w:val="000E6692"/>
    <w:rsid w:val="000F43A7"/>
    <w:rsid w:val="000F60F4"/>
    <w:rsid w:val="000F6C02"/>
    <w:rsid w:val="00121862"/>
    <w:rsid w:val="00124FF2"/>
    <w:rsid w:val="00132FFA"/>
    <w:rsid w:val="0013579B"/>
    <w:rsid w:val="00145B53"/>
    <w:rsid w:val="00152D65"/>
    <w:rsid w:val="001558F1"/>
    <w:rsid w:val="00155A5F"/>
    <w:rsid w:val="00164ED4"/>
    <w:rsid w:val="00165E20"/>
    <w:rsid w:val="00167351"/>
    <w:rsid w:val="00167D01"/>
    <w:rsid w:val="00170D4A"/>
    <w:rsid w:val="0017387C"/>
    <w:rsid w:val="00176B24"/>
    <w:rsid w:val="0018345A"/>
    <w:rsid w:val="00183EC1"/>
    <w:rsid w:val="001963E4"/>
    <w:rsid w:val="001A1EF1"/>
    <w:rsid w:val="001A5033"/>
    <w:rsid w:val="001A6C70"/>
    <w:rsid w:val="001B7663"/>
    <w:rsid w:val="001C0BFF"/>
    <w:rsid w:val="001E0798"/>
    <w:rsid w:val="001E13A9"/>
    <w:rsid w:val="001F1D0C"/>
    <w:rsid w:val="001F648E"/>
    <w:rsid w:val="00203577"/>
    <w:rsid w:val="002043BC"/>
    <w:rsid w:val="0021589A"/>
    <w:rsid w:val="00220702"/>
    <w:rsid w:val="0022087D"/>
    <w:rsid w:val="00220E4C"/>
    <w:rsid w:val="00220E9E"/>
    <w:rsid w:val="0022226F"/>
    <w:rsid w:val="00223014"/>
    <w:rsid w:val="00226822"/>
    <w:rsid w:val="00233885"/>
    <w:rsid w:val="002338C8"/>
    <w:rsid w:val="00234C13"/>
    <w:rsid w:val="002453D5"/>
    <w:rsid w:val="002466BE"/>
    <w:rsid w:val="00247F9C"/>
    <w:rsid w:val="00250EF1"/>
    <w:rsid w:val="00255422"/>
    <w:rsid w:val="0026525E"/>
    <w:rsid w:val="00272BEC"/>
    <w:rsid w:val="002819D4"/>
    <w:rsid w:val="00283095"/>
    <w:rsid w:val="00283F8E"/>
    <w:rsid w:val="00284843"/>
    <w:rsid w:val="002871DA"/>
    <w:rsid w:val="002906D3"/>
    <w:rsid w:val="00294FEE"/>
    <w:rsid w:val="00296997"/>
    <w:rsid w:val="002A12C0"/>
    <w:rsid w:val="002B2042"/>
    <w:rsid w:val="002B7735"/>
    <w:rsid w:val="002C4988"/>
    <w:rsid w:val="002C6062"/>
    <w:rsid w:val="002C73A0"/>
    <w:rsid w:val="002D4517"/>
    <w:rsid w:val="002D574D"/>
    <w:rsid w:val="002D6B35"/>
    <w:rsid w:val="002E2092"/>
    <w:rsid w:val="002E2281"/>
    <w:rsid w:val="002E3102"/>
    <w:rsid w:val="002E4261"/>
    <w:rsid w:val="002E488A"/>
    <w:rsid w:val="002E5B79"/>
    <w:rsid w:val="002E5F8A"/>
    <w:rsid w:val="00307E07"/>
    <w:rsid w:val="00314DBE"/>
    <w:rsid w:val="00315F8C"/>
    <w:rsid w:val="0031628B"/>
    <w:rsid w:val="00330C1E"/>
    <w:rsid w:val="00335C01"/>
    <w:rsid w:val="0033627D"/>
    <w:rsid w:val="00337254"/>
    <w:rsid w:val="00342FDC"/>
    <w:rsid w:val="003453ED"/>
    <w:rsid w:val="0034549A"/>
    <w:rsid w:val="00352FF1"/>
    <w:rsid w:val="00355DF8"/>
    <w:rsid w:val="00365B54"/>
    <w:rsid w:val="00366E2F"/>
    <w:rsid w:val="00370426"/>
    <w:rsid w:val="00376CC5"/>
    <w:rsid w:val="00391F39"/>
    <w:rsid w:val="00394722"/>
    <w:rsid w:val="00397DEB"/>
    <w:rsid w:val="003B37C8"/>
    <w:rsid w:val="003B6679"/>
    <w:rsid w:val="003C3358"/>
    <w:rsid w:val="003D37A7"/>
    <w:rsid w:val="003E1A16"/>
    <w:rsid w:val="003F35D6"/>
    <w:rsid w:val="00401D5F"/>
    <w:rsid w:val="0040490F"/>
    <w:rsid w:val="00404FCB"/>
    <w:rsid w:val="00405EA6"/>
    <w:rsid w:val="004225C5"/>
    <w:rsid w:val="00427E7F"/>
    <w:rsid w:val="00433C4C"/>
    <w:rsid w:val="004374DC"/>
    <w:rsid w:val="00437BF9"/>
    <w:rsid w:val="004475B5"/>
    <w:rsid w:val="00452AE7"/>
    <w:rsid w:val="004554F0"/>
    <w:rsid w:val="0046172A"/>
    <w:rsid w:val="00465EE4"/>
    <w:rsid w:val="0048310E"/>
    <w:rsid w:val="00483E42"/>
    <w:rsid w:val="00495601"/>
    <w:rsid w:val="00497C8C"/>
    <w:rsid w:val="00497D03"/>
    <w:rsid w:val="004B0A57"/>
    <w:rsid w:val="004B333C"/>
    <w:rsid w:val="004B54F0"/>
    <w:rsid w:val="004B7F84"/>
    <w:rsid w:val="004C1E78"/>
    <w:rsid w:val="004C38E8"/>
    <w:rsid w:val="004C4463"/>
    <w:rsid w:val="004C4DB5"/>
    <w:rsid w:val="004F0579"/>
    <w:rsid w:val="004F17B3"/>
    <w:rsid w:val="00503329"/>
    <w:rsid w:val="00503BFC"/>
    <w:rsid w:val="00521BCD"/>
    <w:rsid w:val="005269A3"/>
    <w:rsid w:val="0052740A"/>
    <w:rsid w:val="00527F02"/>
    <w:rsid w:val="00533757"/>
    <w:rsid w:val="005355DF"/>
    <w:rsid w:val="005358C4"/>
    <w:rsid w:val="0053634B"/>
    <w:rsid w:val="005368EE"/>
    <w:rsid w:val="00537603"/>
    <w:rsid w:val="00546913"/>
    <w:rsid w:val="00554B52"/>
    <w:rsid w:val="00556383"/>
    <w:rsid w:val="0056003A"/>
    <w:rsid w:val="005627BC"/>
    <w:rsid w:val="00562888"/>
    <w:rsid w:val="00566B99"/>
    <w:rsid w:val="00576F67"/>
    <w:rsid w:val="0059268F"/>
    <w:rsid w:val="00593378"/>
    <w:rsid w:val="00593973"/>
    <w:rsid w:val="005942CF"/>
    <w:rsid w:val="005A44E4"/>
    <w:rsid w:val="005B1B7B"/>
    <w:rsid w:val="005B3E44"/>
    <w:rsid w:val="005B50CF"/>
    <w:rsid w:val="005B51A5"/>
    <w:rsid w:val="005C0229"/>
    <w:rsid w:val="005C7382"/>
    <w:rsid w:val="005C7720"/>
    <w:rsid w:val="005D70A8"/>
    <w:rsid w:val="005E0774"/>
    <w:rsid w:val="005E131F"/>
    <w:rsid w:val="005E34E9"/>
    <w:rsid w:val="005E6501"/>
    <w:rsid w:val="00600B67"/>
    <w:rsid w:val="0060131D"/>
    <w:rsid w:val="00601B33"/>
    <w:rsid w:val="00605179"/>
    <w:rsid w:val="00605856"/>
    <w:rsid w:val="006146B8"/>
    <w:rsid w:val="00617F1E"/>
    <w:rsid w:val="0064071D"/>
    <w:rsid w:val="00642A3B"/>
    <w:rsid w:val="00644BD6"/>
    <w:rsid w:val="006464D4"/>
    <w:rsid w:val="00650900"/>
    <w:rsid w:val="00650F41"/>
    <w:rsid w:val="006566AB"/>
    <w:rsid w:val="00665074"/>
    <w:rsid w:val="00666E78"/>
    <w:rsid w:val="006768D9"/>
    <w:rsid w:val="006858B8"/>
    <w:rsid w:val="00687EA3"/>
    <w:rsid w:val="00692019"/>
    <w:rsid w:val="006964BA"/>
    <w:rsid w:val="006A36BA"/>
    <w:rsid w:val="006A4221"/>
    <w:rsid w:val="006A5F53"/>
    <w:rsid w:val="006B1F8C"/>
    <w:rsid w:val="006C2611"/>
    <w:rsid w:val="006C5992"/>
    <w:rsid w:val="006D12CE"/>
    <w:rsid w:val="006D3942"/>
    <w:rsid w:val="006E30A3"/>
    <w:rsid w:val="006E492F"/>
    <w:rsid w:val="006F24C4"/>
    <w:rsid w:val="00705657"/>
    <w:rsid w:val="00716D05"/>
    <w:rsid w:val="00720D05"/>
    <w:rsid w:val="00730020"/>
    <w:rsid w:val="007328B3"/>
    <w:rsid w:val="00737B71"/>
    <w:rsid w:val="0074016F"/>
    <w:rsid w:val="00741626"/>
    <w:rsid w:val="00742580"/>
    <w:rsid w:val="007452B1"/>
    <w:rsid w:val="00753581"/>
    <w:rsid w:val="0075590F"/>
    <w:rsid w:val="0075768B"/>
    <w:rsid w:val="00763F9F"/>
    <w:rsid w:val="00764759"/>
    <w:rsid w:val="00777464"/>
    <w:rsid w:val="00781684"/>
    <w:rsid w:val="00796D29"/>
    <w:rsid w:val="00797690"/>
    <w:rsid w:val="007A190B"/>
    <w:rsid w:val="007A72F7"/>
    <w:rsid w:val="007B13D3"/>
    <w:rsid w:val="007B2FC8"/>
    <w:rsid w:val="007B3EB6"/>
    <w:rsid w:val="007D4E90"/>
    <w:rsid w:val="007D7951"/>
    <w:rsid w:val="007E4D65"/>
    <w:rsid w:val="007E5B95"/>
    <w:rsid w:val="007F6AC6"/>
    <w:rsid w:val="007F7D47"/>
    <w:rsid w:val="008028FC"/>
    <w:rsid w:val="00812DA2"/>
    <w:rsid w:val="008147FE"/>
    <w:rsid w:val="00814DCC"/>
    <w:rsid w:val="00815D1D"/>
    <w:rsid w:val="008172D5"/>
    <w:rsid w:val="00822ADF"/>
    <w:rsid w:val="00824938"/>
    <w:rsid w:val="00824A44"/>
    <w:rsid w:val="00827747"/>
    <w:rsid w:val="008357BE"/>
    <w:rsid w:val="008424B5"/>
    <w:rsid w:val="00843988"/>
    <w:rsid w:val="00847F0E"/>
    <w:rsid w:val="00853A5D"/>
    <w:rsid w:val="0085512E"/>
    <w:rsid w:val="0086061E"/>
    <w:rsid w:val="0087607B"/>
    <w:rsid w:val="0088278D"/>
    <w:rsid w:val="00887D73"/>
    <w:rsid w:val="008A0B10"/>
    <w:rsid w:val="008B6E46"/>
    <w:rsid w:val="008C2E02"/>
    <w:rsid w:val="008C5C1D"/>
    <w:rsid w:val="008D59DE"/>
    <w:rsid w:val="008E400B"/>
    <w:rsid w:val="008F3A20"/>
    <w:rsid w:val="009055E9"/>
    <w:rsid w:val="00907320"/>
    <w:rsid w:val="00907EF8"/>
    <w:rsid w:val="009114D2"/>
    <w:rsid w:val="009122B9"/>
    <w:rsid w:val="00912D1F"/>
    <w:rsid w:val="00917168"/>
    <w:rsid w:val="00917C28"/>
    <w:rsid w:val="009222B6"/>
    <w:rsid w:val="0092742B"/>
    <w:rsid w:val="0093043D"/>
    <w:rsid w:val="00930B18"/>
    <w:rsid w:val="00935621"/>
    <w:rsid w:val="00936644"/>
    <w:rsid w:val="009516F2"/>
    <w:rsid w:val="00961258"/>
    <w:rsid w:val="0096595E"/>
    <w:rsid w:val="00970F07"/>
    <w:rsid w:val="009722D6"/>
    <w:rsid w:val="00972BCA"/>
    <w:rsid w:val="00972E20"/>
    <w:rsid w:val="0098134C"/>
    <w:rsid w:val="00982451"/>
    <w:rsid w:val="00994C5E"/>
    <w:rsid w:val="009A0056"/>
    <w:rsid w:val="009A4490"/>
    <w:rsid w:val="009B1357"/>
    <w:rsid w:val="009C1BC3"/>
    <w:rsid w:val="009C1E6E"/>
    <w:rsid w:val="009C3E04"/>
    <w:rsid w:val="009C407C"/>
    <w:rsid w:val="009C50F2"/>
    <w:rsid w:val="009C6F92"/>
    <w:rsid w:val="009D3023"/>
    <w:rsid w:val="009D5A2A"/>
    <w:rsid w:val="009E0BF0"/>
    <w:rsid w:val="009E38D8"/>
    <w:rsid w:val="009F0213"/>
    <w:rsid w:val="009F02A2"/>
    <w:rsid w:val="009F7146"/>
    <w:rsid w:val="009F75B3"/>
    <w:rsid w:val="00A05D75"/>
    <w:rsid w:val="00A17B4E"/>
    <w:rsid w:val="00A21D71"/>
    <w:rsid w:val="00A237E8"/>
    <w:rsid w:val="00A2586D"/>
    <w:rsid w:val="00A31D3B"/>
    <w:rsid w:val="00A36296"/>
    <w:rsid w:val="00A37897"/>
    <w:rsid w:val="00A41F32"/>
    <w:rsid w:val="00A5008F"/>
    <w:rsid w:val="00A50624"/>
    <w:rsid w:val="00A50D7D"/>
    <w:rsid w:val="00A55BCD"/>
    <w:rsid w:val="00A61880"/>
    <w:rsid w:val="00A65D28"/>
    <w:rsid w:val="00A67BE6"/>
    <w:rsid w:val="00A70656"/>
    <w:rsid w:val="00A7737B"/>
    <w:rsid w:val="00A86B5F"/>
    <w:rsid w:val="00A937E2"/>
    <w:rsid w:val="00AA2EE3"/>
    <w:rsid w:val="00AB1C47"/>
    <w:rsid w:val="00AB4DE4"/>
    <w:rsid w:val="00AB77FD"/>
    <w:rsid w:val="00AD1173"/>
    <w:rsid w:val="00AE0609"/>
    <w:rsid w:val="00AE069D"/>
    <w:rsid w:val="00AE28E6"/>
    <w:rsid w:val="00AE6E2E"/>
    <w:rsid w:val="00AE7D1D"/>
    <w:rsid w:val="00AF0F93"/>
    <w:rsid w:val="00AF3E4F"/>
    <w:rsid w:val="00AF4136"/>
    <w:rsid w:val="00AF6E50"/>
    <w:rsid w:val="00AF74B6"/>
    <w:rsid w:val="00B00587"/>
    <w:rsid w:val="00B01947"/>
    <w:rsid w:val="00B12FBC"/>
    <w:rsid w:val="00B13D50"/>
    <w:rsid w:val="00B13FFC"/>
    <w:rsid w:val="00B21174"/>
    <w:rsid w:val="00B25F32"/>
    <w:rsid w:val="00B26E03"/>
    <w:rsid w:val="00B4708E"/>
    <w:rsid w:val="00B503DC"/>
    <w:rsid w:val="00B51800"/>
    <w:rsid w:val="00B54688"/>
    <w:rsid w:val="00B57E72"/>
    <w:rsid w:val="00B606A0"/>
    <w:rsid w:val="00B640B3"/>
    <w:rsid w:val="00B65840"/>
    <w:rsid w:val="00B743B0"/>
    <w:rsid w:val="00B76AEA"/>
    <w:rsid w:val="00BA218B"/>
    <w:rsid w:val="00BA32FB"/>
    <w:rsid w:val="00BA3F82"/>
    <w:rsid w:val="00BA4B77"/>
    <w:rsid w:val="00BB6818"/>
    <w:rsid w:val="00BB7D66"/>
    <w:rsid w:val="00BC0BDF"/>
    <w:rsid w:val="00BD385C"/>
    <w:rsid w:val="00BE444E"/>
    <w:rsid w:val="00BE5D4C"/>
    <w:rsid w:val="00BF44A9"/>
    <w:rsid w:val="00C04F89"/>
    <w:rsid w:val="00C22BA2"/>
    <w:rsid w:val="00C26E37"/>
    <w:rsid w:val="00C3618D"/>
    <w:rsid w:val="00C52BFA"/>
    <w:rsid w:val="00C53855"/>
    <w:rsid w:val="00C556BF"/>
    <w:rsid w:val="00C57150"/>
    <w:rsid w:val="00C62CBE"/>
    <w:rsid w:val="00C64E8E"/>
    <w:rsid w:val="00C66641"/>
    <w:rsid w:val="00C80E91"/>
    <w:rsid w:val="00C81C75"/>
    <w:rsid w:val="00C84077"/>
    <w:rsid w:val="00C958F8"/>
    <w:rsid w:val="00C96FF4"/>
    <w:rsid w:val="00CA304E"/>
    <w:rsid w:val="00CA7320"/>
    <w:rsid w:val="00CB216A"/>
    <w:rsid w:val="00CB4F8F"/>
    <w:rsid w:val="00CC24E3"/>
    <w:rsid w:val="00CC2EEE"/>
    <w:rsid w:val="00CC34C9"/>
    <w:rsid w:val="00CC51A0"/>
    <w:rsid w:val="00CE554B"/>
    <w:rsid w:val="00CF04E9"/>
    <w:rsid w:val="00CF1538"/>
    <w:rsid w:val="00CF53B6"/>
    <w:rsid w:val="00D1157C"/>
    <w:rsid w:val="00D11F5C"/>
    <w:rsid w:val="00D13215"/>
    <w:rsid w:val="00D246C0"/>
    <w:rsid w:val="00D37E3A"/>
    <w:rsid w:val="00D40923"/>
    <w:rsid w:val="00D45574"/>
    <w:rsid w:val="00D56398"/>
    <w:rsid w:val="00D5756D"/>
    <w:rsid w:val="00D72ADC"/>
    <w:rsid w:val="00D74881"/>
    <w:rsid w:val="00D9341A"/>
    <w:rsid w:val="00D97C36"/>
    <w:rsid w:val="00DA19D1"/>
    <w:rsid w:val="00DA6346"/>
    <w:rsid w:val="00DA7E80"/>
    <w:rsid w:val="00DB2175"/>
    <w:rsid w:val="00DC064D"/>
    <w:rsid w:val="00DD53D0"/>
    <w:rsid w:val="00DD6D01"/>
    <w:rsid w:val="00DD6D8F"/>
    <w:rsid w:val="00DD74A3"/>
    <w:rsid w:val="00DD7E77"/>
    <w:rsid w:val="00DE0CC2"/>
    <w:rsid w:val="00DE2615"/>
    <w:rsid w:val="00DE48C8"/>
    <w:rsid w:val="00DE720D"/>
    <w:rsid w:val="00DF2634"/>
    <w:rsid w:val="00DF2903"/>
    <w:rsid w:val="00E019A1"/>
    <w:rsid w:val="00E14DA4"/>
    <w:rsid w:val="00E35DC2"/>
    <w:rsid w:val="00E446E0"/>
    <w:rsid w:val="00E4522A"/>
    <w:rsid w:val="00E50869"/>
    <w:rsid w:val="00E5153C"/>
    <w:rsid w:val="00E53AF4"/>
    <w:rsid w:val="00E62D5F"/>
    <w:rsid w:val="00E7107C"/>
    <w:rsid w:val="00E718BE"/>
    <w:rsid w:val="00E82AC1"/>
    <w:rsid w:val="00E82F30"/>
    <w:rsid w:val="00E8317B"/>
    <w:rsid w:val="00EA0552"/>
    <w:rsid w:val="00EA3C80"/>
    <w:rsid w:val="00EB1CC9"/>
    <w:rsid w:val="00EB2AB4"/>
    <w:rsid w:val="00EB304B"/>
    <w:rsid w:val="00EB577F"/>
    <w:rsid w:val="00EB7CE7"/>
    <w:rsid w:val="00ED0EB3"/>
    <w:rsid w:val="00ED2823"/>
    <w:rsid w:val="00EE122A"/>
    <w:rsid w:val="00EE239B"/>
    <w:rsid w:val="00EE64F3"/>
    <w:rsid w:val="00F00078"/>
    <w:rsid w:val="00F0193F"/>
    <w:rsid w:val="00F035E3"/>
    <w:rsid w:val="00F0682B"/>
    <w:rsid w:val="00F10EB7"/>
    <w:rsid w:val="00F116C7"/>
    <w:rsid w:val="00F12FB2"/>
    <w:rsid w:val="00F179FD"/>
    <w:rsid w:val="00F26083"/>
    <w:rsid w:val="00F26D35"/>
    <w:rsid w:val="00F300D7"/>
    <w:rsid w:val="00F30C7A"/>
    <w:rsid w:val="00F32FC2"/>
    <w:rsid w:val="00F34B86"/>
    <w:rsid w:val="00F365CC"/>
    <w:rsid w:val="00F374F8"/>
    <w:rsid w:val="00F47549"/>
    <w:rsid w:val="00F5178E"/>
    <w:rsid w:val="00F54182"/>
    <w:rsid w:val="00F72C23"/>
    <w:rsid w:val="00F73A6A"/>
    <w:rsid w:val="00F73FD8"/>
    <w:rsid w:val="00F7428F"/>
    <w:rsid w:val="00F76462"/>
    <w:rsid w:val="00F86460"/>
    <w:rsid w:val="00F909DE"/>
    <w:rsid w:val="00F91D08"/>
    <w:rsid w:val="00F93942"/>
    <w:rsid w:val="00F944F4"/>
    <w:rsid w:val="00FA0265"/>
    <w:rsid w:val="00FA3EFD"/>
    <w:rsid w:val="00FA523D"/>
    <w:rsid w:val="00FA6030"/>
    <w:rsid w:val="00FC1882"/>
    <w:rsid w:val="00FC229D"/>
    <w:rsid w:val="00FC37BE"/>
    <w:rsid w:val="00FC5112"/>
    <w:rsid w:val="00FC5482"/>
    <w:rsid w:val="00FC58AE"/>
    <w:rsid w:val="00FD4B0C"/>
    <w:rsid w:val="00FE0393"/>
    <w:rsid w:val="00FE3AA2"/>
    <w:rsid w:val="00FE3B4B"/>
    <w:rsid w:val="00FE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AC6"/>
  <w15:docId w15:val="{22415F32-61F2-4AB1-8E5F-B3A02FEB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988"/>
  </w:style>
  <w:style w:type="paragraph" w:styleId="Nagwek1">
    <w:name w:val="heading 1"/>
    <w:basedOn w:val="Normalny"/>
    <w:next w:val="Normalny"/>
    <w:link w:val="Nagwek1Znak"/>
    <w:uiPriority w:val="9"/>
    <w:qFormat/>
    <w:rsid w:val="00BD38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3">
    <w:name w:val="heading 3"/>
    <w:basedOn w:val="Normalny"/>
    <w:next w:val="Normalny"/>
    <w:link w:val="Nagwek3Znak"/>
    <w:uiPriority w:val="9"/>
    <w:semiHidden/>
    <w:unhideWhenUsed/>
    <w:qFormat/>
    <w:rsid w:val="00376C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BD385C"/>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uiPriority w:val="9"/>
    <w:semiHidden/>
    <w:unhideWhenUsed/>
    <w:qFormat/>
    <w:rsid w:val="00BD385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85C"/>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BD385C"/>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uiPriority w:val="9"/>
    <w:semiHidden/>
    <w:rsid w:val="00BD385C"/>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D385C"/>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BD385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D385C"/>
    <w:rPr>
      <w:rFonts w:ascii="Times New Roman" w:eastAsia="Times New Roman" w:hAnsi="Times New Roman" w:cs="Times New Roman"/>
      <w:sz w:val="24"/>
      <w:szCs w:val="24"/>
      <w:lang w:eastAsia="pl-PL"/>
    </w:rPr>
  </w:style>
  <w:style w:type="character" w:styleId="Hipercze">
    <w:name w:val="Hyperlink"/>
    <w:rsid w:val="00BD385C"/>
    <w:rPr>
      <w:color w:val="0000FF"/>
      <w:u w:val="single"/>
    </w:rPr>
  </w:style>
  <w:style w:type="paragraph" w:styleId="Tytu">
    <w:name w:val="Title"/>
    <w:aliases w:val=" Znak"/>
    <w:basedOn w:val="Normalny"/>
    <w:link w:val="TytuZnak"/>
    <w:qFormat/>
    <w:rsid w:val="00BD385C"/>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BD385C"/>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BD385C"/>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BD385C"/>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BD385C"/>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BD385C"/>
    <w:rPr>
      <w:rFonts w:ascii="Times New (W1)" w:eastAsia="Times New Roman" w:hAnsi="Times New (W1)" w:cs="Times New Roman"/>
      <w:sz w:val="16"/>
      <w:szCs w:val="16"/>
      <w:lang w:val="x-none" w:eastAsia="x-none"/>
    </w:rPr>
  </w:style>
  <w:style w:type="paragraph" w:customStyle="1" w:styleId="pkt">
    <w:name w:val="pkt"/>
    <w:basedOn w:val="Normalny"/>
    <w:rsid w:val="00BD385C"/>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uiPriority w:val="1"/>
    <w:qFormat/>
    <w:rsid w:val="00BD385C"/>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BD38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BD385C"/>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BD385C"/>
    <w:rPr>
      <w:rFonts w:ascii="Garamond" w:eastAsia="Calibri" w:hAnsi="Garamond" w:cs="Times New Roman"/>
      <w:sz w:val="24"/>
      <w:szCs w:val="21"/>
      <w:lang w:val="x-none"/>
    </w:rPr>
  </w:style>
  <w:style w:type="character" w:customStyle="1" w:styleId="FontStyle132">
    <w:name w:val="Font Style132"/>
    <w:uiPriority w:val="99"/>
    <w:rsid w:val="00BD385C"/>
    <w:rPr>
      <w:rFonts w:ascii="Arial" w:hAnsi="Arial" w:cs="Arial"/>
      <w:b/>
      <w:bCs/>
      <w:sz w:val="26"/>
      <w:szCs w:val="26"/>
    </w:rPr>
  </w:style>
  <w:style w:type="character" w:styleId="Pogrubienie">
    <w:name w:val="Strong"/>
    <w:uiPriority w:val="22"/>
    <w:qFormat/>
    <w:rsid w:val="00BD385C"/>
    <w:rPr>
      <w:b/>
      <w:bCs/>
    </w:rPr>
  </w:style>
  <w:style w:type="character" w:customStyle="1" w:styleId="Teksttreci">
    <w:name w:val="Tekst treści_"/>
    <w:link w:val="Teksttreci0"/>
    <w:rsid w:val="00BD385C"/>
    <w:rPr>
      <w:sz w:val="21"/>
      <w:szCs w:val="21"/>
      <w:shd w:val="clear" w:color="auto" w:fill="FFFFFF"/>
    </w:rPr>
  </w:style>
  <w:style w:type="paragraph" w:customStyle="1" w:styleId="Teksttreci0">
    <w:name w:val="Tekst treści"/>
    <w:basedOn w:val="Normalny"/>
    <w:link w:val="Teksttreci"/>
    <w:rsid w:val="00BD385C"/>
    <w:pPr>
      <w:widowControl w:val="0"/>
      <w:shd w:val="clear" w:color="auto" w:fill="FFFFFF"/>
      <w:spacing w:after="0" w:line="274" w:lineRule="exact"/>
      <w:ind w:hanging="1460"/>
      <w:jc w:val="both"/>
    </w:pPr>
    <w:rPr>
      <w:sz w:val="21"/>
      <w:szCs w:val="21"/>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BD385C"/>
    <w:rPr>
      <w:rFonts w:ascii="Times New Roman" w:eastAsia="Times New Roman" w:hAnsi="Times New Roman" w:cs="Times New Roman"/>
      <w:sz w:val="24"/>
      <w:szCs w:val="24"/>
      <w:lang w:eastAsia="pl-PL"/>
    </w:rPr>
  </w:style>
  <w:style w:type="character" w:customStyle="1" w:styleId="Teksttreci2">
    <w:name w:val="Tekst treści (2)_"/>
    <w:link w:val="Teksttreci20"/>
    <w:rsid w:val="00BD385C"/>
    <w:rPr>
      <w:shd w:val="clear" w:color="auto" w:fill="FFFFFF"/>
    </w:rPr>
  </w:style>
  <w:style w:type="paragraph" w:customStyle="1" w:styleId="Teksttreci20">
    <w:name w:val="Tekst treści (2)"/>
    <w:basedOn w:val="Normalny"/>
    <w:link w:val="Teksttreci2"/>
    <w:rsid w:val="00BD385C"/>
    <w:pPr>
      <w:widowControl w:val="0"/>
      <w:shd w:val="clear" w:color="auto" w:fill="FFFFFF"/>
      <w:spacing w:before="540" w:after="0" w:line="269" w:lineRule="exact"/>
      <w:ind w:hanging="380"/>
      <w:jc w:val="both"/>
    </w:pPr>
  </w:style>
  <w:style w:type="numbering" w:customStyle="1" w:styleId="WWNum24">
    <w:name w:val="WWNum24"/>
    <w:rsid w:val="00BD385C"/>
    <w:pPr>
      <w:numPr>
        <w:numId w:val="6"/>
      </w:numPr>
    </w:pPr>
  </w:style>
  <w:style w:type="paragraph" w:styleId="Stopka">
    <w:name w:val="footer"/>
    <w:basedOn w:val="Normalny"/>
    <w:link w:val="Stopka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385C"/>
    <w:rPr>
      <w:rFonts w:ascii="Times New Roman" w:eastAsia="Times New Roman" w:hAnsi="Times New Roman" w:cs="Times New Roman"/>
      <w:sz w:val="24"/>
      <w:szCs w:val="24"/>
      <w:lang w:eastAsia="pl-PL"/>
    </w:rPr>
  </w:style>
  <w:style w:type="paragraph" w:customStyle="1" w:styleId="Styl2Znak">
    <w:name w:val="Styl2 Znak"/>
    <w:basedOn w:val="Normalny"/>
    <w:uiPriority w:val="99"/>
    <w:rsid w:val="00BD385C"/>
    <w:pPr>
      <w:numPr>
        <w:numId w:val="8"/>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TeksttreciPogrubienie">
    <w:name w:val="Tekst treści + Pogrubienie"/>
    <w:rsid w:val="00BD385C"/>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BD385C"/>
    <w:pPr>
      <w:numPr>
        <w:numId w:val="10"/>
      </w:numPr>
      <w:tabs>
        <w:tab w:val="clear" w:pos="360"/>
      </w:tabs>
      <w:spacing w:after="0" w:line="240" w:lineRule="auto"/>
    </w:pPr>
    <w:rPr>
      <w:rFonts w:ascii="Times New Roman" w:eastAsia="Times New Roman" w:hAnsi="Times New Roman" w:cs="Times New Roman"/>
      <w:sz w:val="24"/>
      <w:szCs w:val="24"/>
      <w:lang w:val="en-US"/>
    </w:rPr>
  </w:style>
  <w:style w:type="paragraph" w:customStyle="1" w:styleId="body3">
    <w:name w:val="body 3"/>
    <w:basedOn w:val="Normalny"/>
    <w:uiPriority w:val="99"/>
    <w:rsid w:val="00BD385C"/>
    <w:pPr>
      <w:widowControl w:val="0"/>
      <w:numPr>
        <w:numId w:val="11"/>
      </w:numPr>
      <w:snapToGrid w:val="0"/>
      <w:spacing w:before="20" w:after="60" w:line="240" w:lineRule="auto"/>
      <w:ind w:left="1134" w:firstLine="0"/>
      <w:jc w:val="both"/>
    </w:pPr>
    <w:rPr>
      <w:rFonts w:ascii="Times New Roman" w:eastAsia="Times New Roman" w:hAnsi="Times New Roman" w:cs="Times New Roman"/>
      <w:szCs w:val="20"/>
    </w:rPr>
  </w:style>
  <w:style w:type="paragraph" w:customStyle="1" w:styleId="7SIWZ">
    <w:name w:val="7 SIWZ"/>
    <w:basedOn w:val="6SIWZ"/>
    <w:uiPriority w:val="99"/>
    <w:rsid w:val="00BD385C"/>
    <w:pPr>
      <w:numPr>
        <w:ilvl w:val="6"/>
      </w:numPr>
      <w:tabs>
        <w:tab w:val="num" w:pos="5040"/>
      </w:tabs>
    </w:pPr>
  </w:style>
  <w:style w:type="paragraph" w:customStyle="1" w:styleId="1SIWZ">
    <w:name w:val="1 SIWZ"/>
    <w:basedOn w:val="Normalny"/>
    <w:autoRedefine/>
    <w:uiPriority w:val="99"/>
    <w:rsid w:val="00BD385C"/>
    <w:pPr>
      <w:numPr>
        <w:numId w:val="13"/>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uiPriority w:val="99"/>
    <w:rsid w:val="00BD385C"/>
    <w:pPr>
      <w:keepNext/>
      <w:numPr>
        <w:ilvl w:val="1"/>
        <w:numId w:val="13"/>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uiPriority w:val="99"/>
    <w:rsid w:val="00BD385C"/>
    <w:pPr>
      <w:numPr>
        <w:ilvl w:val="2"/>
        <w:numId w:val="13"/>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uiPriority w:val="99"/>
    <w:rsid w:val="00BD385C"/>
    <w:pPr>
      <w:numPr>
        <w:ilvl w:val="3"/>
        <w:numId w:val="13"/>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uiPriority w:val="99"/>
    <w:rsid w:val="00BD385C"/>
    <w:pPr>
      <w:numPr>
        <w:ilvl w:val="4"/>
        <w:numId w:val="13"/>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uiPriority w:val="99"/>
    <w:rsid w:val="00BD385C"/>
    <w:pPr>
      <w:numPr>
        <w:ilvl w:val="5"/>
        <w:numId w:val="13"/>
      </w:numPr>
      <w:spacing w:after="0" w:line="288" w:lineRule="auto"/>
    </w:pPr>
    <w:rPr>
      <w:rFonts w:ascii="Times New Roman" w:eastAsia="Times New Roman" w:hAnsi="Times New Roman" w:cs="Times New Roman"/>
      <w:sz w:val="24"/>
      <w:szCs w:val="24"/>
      <w:lang w:eastAsia="pl-PL"/>
    </w:rPr>
  </w:style>
  <w:style w:type="paragraph" w:customStyle="1" w:styleId="Bulletwithtext2">
    <w:name w:val="Bullet with text 2"/>
    <w:basedOn w:val="Normalny"/>
    <w:uiPriority w:val="99"/>
    <w:rsid w:val="00BD385C"/>
    <w:pPr>
      <w:numPr>
        <w:numId w:val="14"/>
      </w:numPr>
      <w:spacing w:after="0" w:line="240" w:lineRule="auto"/>
    </w:pPr>
    <w:rPr>
      <w:rFonts w:ascii="Arial" w:eastAsia="Times New Roman" w:hAnsi="Arial" w:cs="Times New Roman"/>
      <w:sz w:val="20"/>
      <w:szCs w:val="20"/>
    </w:rPr>
  </w:style>
  <w:style w:type="paragraph" w:customStyle="1" w:styleId="Footer2">
    <w:name w:val="Footer2"/>
    <w:uiPriority w:val="99"/>
    <w:rsid w:val="00BD385C"/>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BD385C"/>
    <w:pPr>
      <w:numPr>
        <w:numId w:val="15"/>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BD385C"/>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BD38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385C"/>
    <w:rPr>
      <w:rFonts w:ascii="Tahoma" w:eastAsia="Times New Roman" w:hAnsi="Tahoma" w:cs="Tahoma"/>
      <w:sz w:val="16"/>
      <w:szCs w:val="16"/>
      <w:lang w:eastAsia="pl-PL"/>
    </w:rPr>
  </w:style>
  <w:style w:type="paragraph" w:customStyle="1" w:styleId="Default">
    <w:name w:val="Default"/>
    <w:rsid w:val="00BD385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B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385C"/>
    <w:rPr>
      <w:color w:val="605E5C"/>
      <w:shd w:val="clear" w:color="auto" w:fill="E1DFDD"/>
    </w:rPr>
  </w:style>
  <w:style w:type="character" w:customStyle="1" w:styleId="Nagwek3Znak">
    <w:name w:val="Nagłówek 3 Znak"/>
    <w:basedOn w:val="Domylnaczcionkaakapitu"/>
    <w:link w:val="Nagwek3"/>
    <w:uiPriority w:val="9"/>
    <w:semiHidden/>
    <w:rsid w:val="00376CC5"/>
    <w:rPr>
      <w:rFonts w:asciiTheme="majorHAnsi" w:eastAsiaTheme="majorEastAsia" w:hAnsiTheme="majorHAnsi" w:cstheme="majorBidi"/>
      <w:color w:val="1F4D78" w:themeColor="accent1" w:themeShade="7F"/>
      <w:sz w:val="24"/>
      <w:szCs w:val="24"/>
    </w:rPr>
  </w:style>
  <w:style w:type="character" w:customStyle="1" w:styleId="Nierozpoznanawzmianka2">
    <w:name w:val="Nierozpoznana wzmianka2"/>
    <w:basedOn w:val="Domylnaczcionkaakapitu"/>
    <w:uiPriority w:val="99"/>
    <w:semiHidden/>
    <w:unhideWhenUsed/>
    <w:rsid w:val="00376CC5"/>
    <w:rPr>
      <w:color w:val="605E5C"/>
      <w:shd w:val="clear" w:color="auto" w:fill="E1DFDD"/>
    </w:rPr>
  </w:style>
  <w:style w:type="character" w:styleId="UyteHipercze">
    <w:name w:val="FollowedHyperlink"/>
    <w:basedOn w:val="Domylnaczcionkaakapitu"/>
    <w:uiPriority w:val="99"/>
    <w:semiHidden/>
    <w:unhideWhenUsed/>
    <w:rsid w:val="009D5A2A"/>
    <w:rPr>
      <w:color w:val="954F72" w:themeColor="followedHyperlink"/>
      <w:u w:val="single"/>
    </w:rPr>
  </w:style>
  <w:style w:type="character" w:styleId="Uwydatnienie">
    <w:name w:val="Emphasis"/>
    <w:basedOn w:val="Domylnaczcionkaakapitu"/>
    <w:uiPriority w:val="20"/>
    <w:qFormat/>
    <w:rsid w:val="00D246C0"/>
    <w:rPr>
      <w:i/>
      <w:iCs/>
    </w:rPr>
  </w:style>
  <w:style w:type="character" w:customStyle="1" w:styleId="Nierozpoznanawzmianka3">
    <w:name w:val="Nierozpoznana wzmianka3"/>
    <w:basedOn w:val="Domylnaczcionkaakapitu"/>
    <w:uiPriority w:val="99"/>
    <w:semiHidden/>
    <w:unhideWhenUsed/>
    <w:rsid w:val="004F0579"/>
    <w:rPr>
      <w:color w:val="605E5C"/>
      <w:shd w:val="clear" w:color="auto" w:fill="E1DFDD"/>
    </w:rPr>
  </w:style>
  <w:style w:type="character" w:customStyle="1" w:styleId="ng-binding">
    <w:name w:val="ng-binding"/>
    <w:basedOn w:val="Domylnaczcionkaakapitu"/>
    <w:rsid w:val="009F7146"/>
  </w:style>
  <w:style w:type="character" w:customStyle="1" w:styleId="Nagwek30">
    <w:name w:val="Nagłówek #3_"/>
    <w:basedOn w:val="Domylnaczcionkaakapitu"/>
    <w:link w:val="Nagwek31"/>
    <w:rsid w:val="00C66641"/>
    <w:rPr>
      <w:rFonts w:ascii="Arial" w:eastAsia="Arial" w:hAnsi="Arial" w:cs="Arial"/>
      <w:sz w:val="18"/>
      <w:szCs w:val="18"/>
      <w:shd w:val="clear" w:color="auto" w:fill="FFFFFF"/>
    </w:rPr>
  </w:style>
  <w:style w:type="paragraph" w:customStyle="1" w:styleId="Nagwek31">
    <w:name w:val="Nagłówek #3"/>
    <w:basedOn w:val="Normalny"/>
    <w:link w:val="Nagwek30"/>
    <w:rsid w:val="00C66641"/>
    <w:pPr>
      <w:widowControl w:val="0"/>
      <w:shd w:val="clear" w:color="auto" w:fill="FFFFFF"/>
      <w:spacing w:before="300" w:after="120" w:line="0" w:lineRule="atLeast"/>
      <w:ind w:hanging="720"/>
      <w:outlineLvl w:val="2"/>
    </w:pPr>
    <w:rPr>
      <w:rFonts w:ascii="Arial" w:eastAsia="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616588">
      <w:bodyDiv w:val="1"/>
      <w:marLeft w:val="0"/>
      <w:marRight w:val="0"/>
      <w:marTop w:val="0"/>
      <w:marBottom w:val="0"/>
      <w:divBdr>
        <w:top w:val="none" w:sz="0" w:space="0" w:color="auto"/>
        <w:left w:val="none" w:sz="0" w:space="0" w:color="auto"/>
        <w:bottom w:val="none" w:sz="0" w:space="0" w:color="auto"/>
        <w:right w:val="none" w:sz="0" w:space="0" w:color="auto"/>
      </w:divBdr>
    </w:div>
    <w:div w:id="391194425">
      <w:bodyDiv w:val="1"/>
      <w:marLeft w:val="0"/>
      <w:marRight w:val="0"/>
      <w:marTop w:val="0"/>
      <w:marBottom w:val="0"/>
      <w:divBdr>
        <w:top w:val="none" w:sz="0" w:space="0" w:color="auto"/>
        <w:left w:val="none" w:sz="0" w:space="0" w:color="auto"/>
        <w:bottom w:val="none" w:sz="0" w:space="0" w:color="auto"/>
        <w:right w:val="none" w:sz="0" w:space="0" w:color="auto"/>
      </w:divBdr>
    </w:div>
    <w:div w:id="547768123">
      <w:bodyDiv w:val="1"/>
      <w:marLeft w:val="0"/>
      <w:marRight w:val="0"/>
      <w:marTop w:val="0"/>
      <w:marBottom w:val="0"/>
      <w:divBdr>
        <w:top w:val="none" w:sz="0" w:space="0" w:color="auto"/>
        <w:left w:val="none" w:sz="0" w:space="0" w:color="auto"/>
        <w:bottom w:val="none" w:sz="0" w:space="0" w:color="auto"/>
        <w:right w:val="none" w:sz="0" w:space="0" w:color="auto"/>
      </w:divBdr>
    </w:div>
    <w:div w:id="548306275">
      <w:bodyDiv w:val="1"/>
      <w:marLeft w:val="0"/>
      <w:marRight w:val="0"/>
      <w:marTop w:val="0"/>
      <w:marBottom w:val="0"/>
      <w:divBdr>
        <w:top w:val="none" w:sz="0" w:space="0" w:color="auto"/>
        <w:left w:val="none" w:sz="0" w:space="0" w:color="auto"/>
        <w:bottom w:val="none" w:sz="0" w:space="0" w:color="auto"/>
        <w:right w:val="none" w:sz="0" w:space="0" w:color="auto"/>
      </w:divBdr>
    </w:div>
    <w:div w:id="622469694">
      <w:bodyDiv w:val="1"/>
      <w:marLeft w:val="0"/>
      <w:marRight w:val="0"/>
      <w:marTop w:val="0"/>
      <w:marBottom w:val="0"/>
      <w:divBdr>
        <w:top w:val="none" w:sz="0" w:space="0" w:color="auto"/>
        <w:left w:val="none" w:sz="0" w:space="0" w:color="auto"/>
        <w:bottom w:val="none" w:sz="0" w:space="0" w:color="auto"/>
        <w:right w:val="none" w:sz="0" w:space="0" w:color="auto"/>
      </w:divBdr>
    </w:div>
    <w:div w:id="883567322">
      <w:bodyDiv w:val="1"/>
      <w:marLeft w:val="0"/>
      <w:marRight w:val="0"/>
      <w:marTop w:val="0"/>
      <w:marBottom w:val="0"/>
      <w:divBdr>
        <w:top w:val="none" w:sz="0" w:space="0" w:color="auto"/>
        <w:left w:val="none" w:sz="0" w:space="0" w:color="auto"/>
        <w:bottom w:val="none" w:sz="0" w:space="0" w:color="auto"/>
        <w:right w:val="none" w:sz="0" w:space="0" w:color="auto"/>
      </w:divBdr>
    </w:div>
    <w:div w:id="899050624">
      <w:bodyDiv w:val="1"/>
      <w:marLeft w:val="0"/>
      <w:marRight w:val="0"/>
      <w:marTop w:val="0"/>
      <w:marBottom w:val="0"/>
      <w:divBdr>
        <w:top w:val="none" w:sz="0" w:space="0" w:color="auto"/>
        <w:left w:val="none" w:sz="0" w:space="0" w:color="auto"/>
        <w:bottom w:val="none" w:sz="0" w:space="0" w:color="auto"/>
        <w:right w:val="none" w:sz="0" w:space="0" w:color="auto"/>
      </w:divBdr>
    </w:div>
    <w:div w:id="1222399288">
      <w:bodyDiv w:val="1"/>
      <w:marLeft w:val="0"/>
      <w:marRight w:val="0"/>
      <w:marTop w:val="0"/>
      <w:marBottom w:val="0"/>
      <w:divBdr>
        <w:top w:val="none" w:sz="0" w:space="0" w:color="auto"/>
        <w:left w:val="none" w:sz="0" w:space="0" w:color="auto"/>
        <w:bottom w:val="none" w:sz="0" w:space="0" w:color="auto"/>
        <w:right w:val="none" w:sz="0" w:space="0" w:color="auto"/>
      </w:divBdr>
    </w:div>
    <w:div w:id="1329216435">
      <w:bodyDiv w:val="1"/>
      <w:marLeft w:val="0"/>
      <w:marRight w:val="0"/>
      <w:marTop w:val="0"/>
      <w:marBottom w:val="0"/>
      <w:divBdr>
        <w:top w:val="none" w:sz="0" w:space="0" w:color="auto"/>
        <w:left w:val="none" w:sz="0" w:space="0" w:color="auto"/>
        <w:bottom w:val="none" w:sz="0" w:space="0" w:color="auto"/>
        <w:right w:val="none" w:sz="0" w:space="0" w:color="auto"/>
      </w:divBdr>
    </w:div>
    <w:div w:id="1367369870">
      <w:bodyDiv w:val="1"/>
      <w:marLeft w:val="0"/>
      <w:marRight w:val="0"/>
      <w:marTop w:val="0"/>
      <w:marBottom w:val="0"/>
      <w:divBdr>
        <w:top w:val="none" w:sz="0" w:space="0" w:color="auto"/>
        <w:left w:val="none" w:sz="0" w:space="0" w:color="auto"/>
        <w:bottom w:val="none" w:sz="0" w:space="0" w:color="auto"/>
        <w:right w:val="none" w:sz="0" w:space="0" w:color="auto"/>
      </w:divBdr>
    </w:div>
    <w:div w:id="1403404912">
      <w:bodyDiv w:val="1"/>
      <w:marLeft w:val="0"/>
      <w:marRight w:val="0"/>
      <w:marTop w:val="0"/>
      <w:marBottom w:val="0"/>
      <w:divBdr>
        <w:top w:val="none" w:sz="0" w:space="0" w:color="auto"/>
        <w:left w:val="none" w:sz="0" w:space="0" w:color="auto"/>
        <w:bottom w:val="none" w:sz="0" w:space="0" w:color="auto"/>
        <w:right w:val="none" w:sz="0" w:space="0" w:color="auto"/>
      </w:divBdr>
    </w:div>
    <w:div w:id="1739399611">
      <w:bodyDiv w:val="1"/>
      <w:marLeft w:val="0"/>
      <w:marRight w:val="0"/>
      <w:marTop w:val="0"/>
      <w:marBottom w:val="0"/>
      <w:divBdr>
        <w:top w:val="none" w:sz="0" w:space="0" w:color="auto"/>
        <w:left w:val="none" w:sz="0" w:space="0" w:color="auto"/>
        <w:bottom w:val="none" w:sz="0" w:space="0" w:color="auto"/>
        <w:right w:val="none" w:sz="0" w:space="0" w:color="auto"/>
      </w:divBdr>
    </w:div>
    <w:div w:id="1806116365">
      <w:bodyDiv w:val="1"/>
      <w:marLeft w:val="0"/>
      <w:marRight w:val="0"/>
      <w:marTop w:val="0"/>
      <w:marBottom w:val="0"/>
      <w:divBdr>
        <w:top w:val="none" w:sz="0" w:space="0" w:color="auto"/>
        <w:left w:val="none" w:sz="0" w:space="0" w:color="auto"/>
        <w:bottom w:val="none" w:sz="0" w:space="0" w:color="auto"/>
        <w:right w:val="none" w:sz="0" w:space="0" w:color="auto"/>
      </w:divBdr>
    </w:div>
    <w:div w:id="1822580200">
      <w:bodyDiv w:val="1"/>
      <w:marLeft w:val="0"/>
      <w:marRight w:val="0"/>
      <w:marTop w:val="0"/>
      <w:marBottom w:val="0"/>
      <w:divBdr>
        <w:top w:val="none" w:sz="0" w:space="0" w:color="auto"/>
        <w:left w:val="none" w:sz="0" w:space="0" w:color="auto"/>
        <w:bottom w:val="none" w:sz="0" w:space="0" w:color="auto"/>
        <w:right w:val="none" w:sz="0" w:space="0" w:color="auto"/>
      </w:divBdr>
    </w:div>
    <w:div w:id="1875924553">
      <w:bodyDiv w:val="1"/>
      <w:marLeft w:val="0"/>
      <w:marRight w:val="0"/>
      <w:marTop w:val="0"/>
      <w:marBottom w:val="0"/>
      <w:divBdr>
        <w:top w:val="none" w:sz="0" w:space="0" w:color="auto"/>
        <w:left w:val="none" w:sz="0" w:space="0" w:color="auto"/>
        <w:bottom w:val="none" w:sz="0" w:space="0" w:color="auto"/>
        <w:right w:val="none" w:sz="0" w:space="0" w:color="auto"/>
      </w:divBdr>
    </w:div>
    <w:div w:id="1892040267">
      <w:bodyDiv w:val="1"/>
      <w:marLeft w:val="0"/>
      <w:marRight w:val="0"/>
      <w:marTop w:val="0"/>
      <w:marBottom w:val="0"/>
      <w:divBdr>
        <w:top w:val="none" w:sz="0" w:space="0" w:color="auto"/>
        <w:left w:val="none" w:sz="0" w:space="0" w:color="auto"/>
        <w:bottom w:val="none" w:sz="0" w:space="0" w:color="auto"/>
        <w:right w:val="none" w:sz="0" w:space="0" w:color="auto"/>
      </w:divBdr>
    </w:div>
    <w:div w:id="1898777675">
      <w:bodyDiv w:val="1"/>
      <w:marLeft w:val="0"/>
      <w:marRight w:val="0"/>
      <w:marTop w:val="0"/>
      <w:marBottom w:val="0"/>
      <w:divBdr>
        <w:top w:val="none" w:sz="0" w:space="0" w:color="auto"/>
        <w:left w:val="none" w:sz="0" w:space="0" w:color="auto"/>
        <w:bottom w:val="none" w:sz="0" w:space="0" w:color="auto"/>
        <w:right w:val="none" w:sz="0" w:space="0" w:color="auto"/>
      </w:divBdr>
    </w:div>
    <w:div w:id="1985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ziedzictwo-piotrkowic.pl/" TargetMode="External"/><Relationship Id="rId18" Type="http://schemas.openxmlformats.org/officeDocument/2006/relationships/hyperlink" Target="mailto:edwardrzadkowski57@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ziedzictwo-piotrkowic.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eader" Target="header2.xml"/><Relationship Id="rId19" Type="http://schemas.openxmlformats.org/officeDocument/2006/relationships/hyperlink" Target="mailto:kasprzykewa5@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8DBD1080"/><Relationship Id="rId1" Type="http://schemas.openxmlformats.org/officeDocument/2006/relationships/image" Target="media/image1.8DBD1080"/></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59A6-AC1E-444C-8D26-7B9B1A71C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11868</Words>
  <Characters>71211</Characters>
  <Application>Microsoft Office Word</Application>
  <DocSecurity>0</DocSecurity>
  <Lines>593</Lines>
  <Paragraphs>165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Starostwo Powiatowe</dc:creator>
  <cp:lastModifiedBy>Anna Łebek</cp:lastModifiedBy>
  <cp:revision>2</cp:revision>
  <cp:lastPrinted>2025-02-11T12:22:00Z</cp:lastPrinted>
  <dcterms:created xsi:type="dcterms:W3CDTF">2025-04-22T07:31:00Z</dcterms:created>
  <dcterms:modified xsi:type="dcterms:W3CDTF">2025-04-22T07:31:00Z</dcterms:modified>
</cp:coreProperties>
</file>